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362204" w:rsidRPr="00E07116">
        <w:tblPrEx>
          <w:tblCellMar>
            <w:top w:w="0" w:type="dxa"/>
            <w:bottom w:w="0" w:type="dxa"/>
          </w:tblCellMar>
        </w:tblPrEx>
        <w:tc>
          <w:tcPr>
            <w:tcW w:w="9160" w:type="dxa"/>
            <w:shd w:val="clear" w:color="auto" w:fill="DDD9C3"/>
          </w:tcPr>
          <w:p w:rsidR="00362204" w:rsidRPr="00E07116" w:rsidRDefault="00362204" w:rsidP="00362204">
            <w:pPr>
              <w:pStyle w:val="En-tte"/>
              <w:tabs>
                <w:tab w:val="clear" w:pos="4320"/>
                <w:tab w:val="clear" w:pos="8640"/>
              </w:tabs>
              <w:rPr>
                <w:rFonts w:ascii="Times New Roman" w:hAnsi="Times New Roman"/>
                <w:sz w:val="28"/>
                <w:lang w:val="en-CA" w:bidi="ar-SA"/>
              </w:rPr>
            </w:pPr>
            <w:bookmarkStart w:id="0" w:name="_GoBack"/>
            <w:bookmarkEnd w:id="0"/>
          </w:p>
          <w:p w:rsidR="00362204" w:rsidRPr="00E07116" w:rsidRDefault="00362204">
            <w:pPr>
              <w:ind w:firstLine="0"/>
              <w:jc w:val="center"/>
              <w:rPr>
                <w:b/>
                <w:lang w:bidi="ar-SA"/>
              </w:rPr>
            </w:pPr>
          </w:p>
          <w:p w:rsidR="00362204" w:rsidRPr="00E07116" w:rsidRDefault="00362204">
            <w:pPr>
              <w:ind w:firstLine="0"/>
              <w:jc w:val="center"/>
              <w:rPr>
                <w:b/>
                <w:lang w:bidi="ar-SA"/>
              </w:rPr>
            </w:pPr>
          </w:p>
          <w:p w:rsidR="00362204" w:rsidRDefault="00362204" w:rsidP="00362204">
            <w:pPr>
              <w:ind w:firstLine="0"/>
              <w:jc w:val="center"/>
              <w:rPr>
                <w:b/>
                <w:sz w:val="20"/>
                <w:lang w:bidi="ar-SA"/>
              </w:rPr>
            </w:pPr>
          </w:p>
          <w:p w:rsidR="00362204" w:rsidRDefault="00362204" w:rsidP="00362204">
            <w:pPr>
              <w:ind w:firstLine="0"/>
              <w:jc w:val="center"/>
              <w:rPr>
                <w:b/>
                <w:sz w:val="20"/>
                <w:lang w:bidi="ar-SA"/>
              </w:rPr>
            </w:pPr>
          </w:p>
          <w:p w:rsidR="00362204" w:rsidRPr="00D93FC2" w:rsidRDefault="00362204" w:rsidP="00362204">
            <w:pPr>
              <w:ind w:firstLine="0"/>
              <w:jc w:val="center"/>
              <w:rPr>
                <w:b/>
                <w:sz w:val="36"/>
              </w:rPr>
            </w:pPr>
            <w:r w:rsidRPr="00D93FC2">
              <w:rPr>
                <w:sz w:val="36"/>
              </w:rPr>
              <w:t>Hubert Van Gijseghem, Ph.D.</w:t>
            </w:r>
          </w:p>
          <w:p w:rsidR="00362204" w:rsidRDefault="00362204" w:rsidP="00362204">
            <w:pPr>
              <w:ind w:firstLine="0"/>
              <w:jc w:val="center"/>
              <w:rPr>
                <w:b/>
                <w:sz w:val="36"/>
              </w:rPr>
            </w:pPr>
            <w:r w:rsidRPr="00D93FC2">
              <w:rPr>
                <w:sz w:val="20"/>
              </w:rPr>
              <w:t>psychologue, professeur émérite, Université de Montréal</w:t>
            </w:r>
          </w:p>
          <w:p w:rsidR="00362204" w:rsidRPr="001E7979" w:rsidRDefault="00362204" w:rsidP="00362204">
            <w:pPr>
              <w:ind w:firstLine="0"/>
              <w:jc w:val="center"/>
              <w:rPr>
                <w:sz w:val="20"/>
                <w:lang w:bidi="ar-SA"/>
              </w:rPr>
            </w:pPr>
          </w:p>
          <w:p w:rsidR="00362204" w:rsidRPr="00AA0F60" w:rsidRDefault="00362204" w:rsidP="00362204">
            <w:pPr>
              <w:pStyle w:val="Corpsdetexte"/>
              <w:widowControl w:val="0"/>
              <w:spacing w:before="0" w:after="0"/>
              <w:rPr>
                <w:sz w:val="44"/>
                <w:lang w:bidi="ar-SA"/>
              </w:rPr>
            </w:pPr>
            <w:r w:rsidRPr="00AA0F60">
              <w:rPr>
                <w:sz w:val="44"/>
                <w:lang w:bidi="ar-SA"/>
              </w:rPr>
              <w:t>(</w:t>
            </w:r>
            <w:r>
              <w:rPr>
                <w:sz w:val="44"/>
                <w:lang w:bidi="ar-SA"/>
              </w:rPr>
              <w:t>2017</w:t>
            </w:r>
            <w:r w:rsidRPr="00AA0F60">
              <w:rPr>
                <w:sz w:val="44"/>
                <w:lang w:bidi="ar-SA"/>
              </w:rPr>
              <w:t>)</w:t>
            </w:r>
          </w:p>
          <w:p w:rsidR="00362204" w:rsidRDefault="00362204" w:rsidP="00362204">
            <w:pPr>
              <w:pStyle w:val="Corpsdetexte"/>
              <w:widowControl w:val="0"/>
              <w:spacing w:before="0" w:after="0"/>
              <w:rPr>
                <w:color w:val="FF0000"/>
                <w:sz w:val="24"/>
                <w:lang w:bidi="ar-SA"/>
              </w:rPr>
            </w:pPr>
          </w:p>
          <w:p w:rsidR="00362204" w:rsidRDefault="00362204" w:rsidP="00362204">
            <w:pPr>
              <w:pStyle w:val="Corpsdetexte"/>
              <w:widowControl w:val="0"/>
              <w:spacing w:before="0" w:after="0"/>
              <w:rPr>
                <w:color w:val="FF0000"/>
                <w:sz w:val="24"/>
                <w:lang w:bidi="ar-SA"/>
              </w:rPr>
            </w:pPr>
          </w:p>
          <w:p w:rsidR="00362204" w:rsidRDefault="00362204" w:rsidP="00362204">
            <w:pPr>
              <w:pStyle w:val="Corpsdetexte"/>
              <w:widowControl w:val="0"/>
              <w:spacing w:before="0" w:after="0"/>
              <w:rPr>
                <w:color w:val="FF0000"/>
                <w:sz w:val="24"/>
                <w:lang w:bidi="ar-SA"/>
              </w:rPr>
            </w:pPr>
          </w:p>
          <w:p w:rsidR="00362204" w:rsidRPr="00BE3FFA" w:rsidRDefault="00362204" w:rsidP="00362204">
            <w:pPr>
              <w:pStyle w:val="Titlest"/>
            </w:pPr>
            <w:r w:rsidRPr="00BE3FFA">
              <w:t>“</w:t>
            </w:r>
            <w:r>
              <w:t>Narcissisme, machiavélisme</w:t>
            </w:r>
            <w:r>
              <w:br/>
            </w:r>
            <w:r w:rsidRPr="00BE3FFA">
              <w:t>et psychop</w:t>
            </w:r>
            <w:r w:rsidRPr="00BE3FFA">
              <w:t>a</w:t>
            </w:r>
            <w:r>
              <w:t>thie :</w:t>
            </w:r>
            <w:r>
              <w:br/>
            </w:r>
            <w:r w:rsidRPr="00BE3FFA">
              <w:t>La Triade Sombre (</w:t>
            </w:r>
            <w:r w:rsidRPr="00BE3FFA">
              <w:rPr>
                <w:i/>
              </w:rPr>
              <w:t>The Dark Triad</w:t>
            </w:r>
            <w:r w:rsidRPr="00BE3FFA">
              <w:t>).”</w:t>
            </w:r>
          </w:p>
          <w:p w:rsidR="00362204" w:rsidRDefault="00362204" w:rsidP="00362204">
            <w:pPr>
              <w:widowControl w:val="0"/>
              <w:ind w:firstLine="0"/>
              <w:jc w:val="center"/>
              <w:rPr>
                <w:lang w:bidi="ar-SA"/>
              </w:rPr>
            </w:pPr>
          </w:p>
          <w:p w:rsidR="00362204" w:rsidRDefault="00362204" w:rsidP="00362204">
            <w:pPr>
              <w:widowControl w:val="0"/>
              <w:ind w:firstLine="0"/>
              <w:jc w:val="center"/>
              <w:rPr>
                <w:lang w:bidi="ar-SA"/>
              </w:rPr>
            </w:pPr>
          </w:p>
          <w:p w:rsidR="00362204" w:rsidRDefault="00362204" w:rsidP="00362204">
            <w:pPr>
              <w:widowControl w:val="0"/>
              <w:ind w:firstLine="0"/>
              <w:jc w:val="center"/>
              <w:rPr>
                <w:lang w:bidi="ar-SA"/>
              </w:rPr>
            </w:pPr>
          </w:p>
          <w:p w:rsidR="00362204" w:rsidRDefault="00362204" w:rsidP="00362204">
            <w:pPr>
              <w:widowControl w:val="0"/>
              <w:ind w:firstLine="0"/>
              <w:jc w:val="center"/>
              <w:rPr>
                <w:sz w:val="20"/>
                <w:lang w:bidi="ar-SA"/>
              </w:rPr>
            </w:pPr>
          </w:p>
          <w:p w:rsidR="00362204" w:rsidRPr="00384B20" w:rsidRDefault="00362204">
            <w:pPr>
              <w:widowControl w:val="0"/>
              <w:ind w:firstLine="0"/>
              <w:jc w:val="center"/>
              <w:rPr>
                <w:sz w:val="20"/>
                <w:lang w:bidi="ar-SA"/>
              </w:rPr>
            </w:pPr>
          </w:p>
          <w:p w:rsidR="00362204" w:rsidRPr="00384B20" w:rsidRDefault="00362204">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362204" w:rsidRPr="00E07116" w:rsidRDefault="00362204">
            <w:pPr>
              <w:widowControl w:val="0"/>
              <w:ind w:firstLine="0"/>
              <w:jc w:val="both"/>
              <w:rPr>
                <w:lang w:bidi="ar-SA"/>
              </w:rPr>
            </w:pPr>
          </w:p>
          <w:p w:rsidR="00362204" w:rsidRPr="00E07116" w:rsidRDefault="00362204">
            <w:pPr>
              <w:widowControl w:val="0"/>
              <w:ind w:firstLine="0"/>
              <w:jc w:val="both"/>
              <w:rPr>
                <w:lang w:bidi="ar-SA"/>
              </w:rPr>
            </w:pPr>
          </w:p>
          <w:p w:rsidR="00362204" w:rsidRDefault="00362204">
            <w:pPr>
              <w:widowControl w:val="0"/>
              <w:ind w:firstLine="0"/>
              <w:jc w:val="both"/>
              <w:rPr>
                <w:lang w:bidi="ar-SA"/>
              </w:rPr>
            </w:pPr>
          </w:p>
          <w:p w:rsidR="00362204" w:rsidRDefault="00362204">
            <w:pPr>
              <w:widowControl w:val="0"/>
              <w:ind w:firstLine="0"/>
              <w:jc w:val="both"/>
              <w:rPr>
                <w:lang w:bidi="ar-SA"/>
              </w:rPr>
            </w:pPr>
          </w:p>
          <w:p w:rsidR="00362204" w:rsidRPr="00E07116" w:rsidRDefault="00362204">
            <w:pPr>
              <w:widowControl w:val="0"/>
              <w:ind w:firstLine="0"/>
              <w:jc w:val="both"/>
              <w:rPr>
                <w:lang w:bidi="ar-SA"/>
              </w:rPr>
            </w:pPr>
          </w:p>
          <w:p w:rsidR="00362204" w:rsidRPr="00E07116" w:rsidRDefault="00362204">
            <w:pPr>
              <w:widowControl w:val="0"/>
              <w:ind w:firstLine="0"/>
              <w:jc w:val="both"/>
              <w:rPr>
                <w:lang w:bidi="ar-SA"/>
              </w:rPr>
            </w:pPr>
          </w:p>
          <w:p w:rsidR="00362204" w:rsidRDefault="00362204">
            <w:pPr>
              <w:widowControl w:val="0"/>
              <w:ind w:firstLine="0"/>
              <w:jc w:val="both"/>
              <w:rPr>
                <w:lang w:bidi="ar-SA"/>
              </w:rPr>
            </w:pPr>
          </w:p>
          <w:p w:rsidR="00362204" w:rsidRPr="00E07116" w:rsidRDefault="00362204">
            <w:pPr>
              <w:widowControl w:val="0"/>
              <w:ind w:firstLine="0"/>
              <w:jc w:val="both"/>
              <w:rPr>
                <w:lang w:bidi="ar-SA"/>
              </w:rPr>
            </w:pPr>
          </w:p>
          <w:p w:rsidR="00362204" w:rsidRPr="00E07116" w:rsidRDefault="00362204">
            <w:pPr>
              <w:ind w:firstLine="0"/>
              <w:jc w:val="both"/>
              <w:rPr>
                <w:lang w:bidi="ar-SA"/>
              </w:rPr>
            </w:pPr>
          </w:p>
        </w:tc>
      </w:tr>
    </w:tbl>
    <w:p w:rsidR="00362204" w:rsidRDefault="00362204" w:rsidP="00362204">
      <w:pPr>
        <w:ind w:firstLine="0"/>
        <w:jc w:val="both"/>
      </w:pPr>
      <w:r w:rsidRPr="00E07116">
        <w:br w:type="page"/>
      </w:r>
    </w:p>
    <w:p w:rsidR="00362204" w:rsidRDefault="00362204" w:rsidP="00362204">
      <w:pPr>
        <w:ind w:firstLine="0"/>
        <w:jc w:val="both"/>
      </w:pPr>
    </w:p>
    <w:p w:rsidR="00362204" w:rsidRDefault="00362204" w:rsidP="00362204">
      <w:pPr>
        <w:ind w:firstLine="0"/>
        <w:jc w:val="both"/>
      </w:pPr>
    </w:p>
    <w:p w:rsidR="00362204" w:rsidRDefault="00362204" w:rsidP="00362204">
      <w:pPr>
        <w:ind w:firstLine="0"/>
        <w:jc w:val="both"/>
      </w:pPr>
    </w:p>
    <w:p w:rsidR="00362204" w:rsidRDefault="000562E1" w:rsidP="00362204">
      <w:pPr>
        <w:ind w:firstLine="0"/>
        <w:jc w:val="right"/>
      </w:pPr>
      <w:r>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362204" w:rsidRDefault="00362204" w:rsidP="00362204">
      <w:pPr>
        <w:ind w:firstLine="0"/>
        <w:jc w:val="right"/>
      </w:pPr>
      <w:hyperlink r:id="rId9" w:history="1">
        <w:r w:rsidRPr="00302466">
          <w:rPr>
            <w:rStyle w:val="Lienhypertexte"/>
          </w:rPr>
          <w:t>http://classiques.uqac.ca/</w:t>
        </w:r>
      </w:hyperlink>
      <w:r>
        <w:t xml:space="preserve"> </w:t>
      </w:r>
    </w:p>
    <w:p w:rsidR="00362204" w:rsidRDefault="00362204" w:rsidP="00362204">
      <w:pPr>
        <w:ind w:firstLine="0"/>
        <w:jc w:val="both"/>
      </w:pPr>
    </w:p>
    <w:p w:rsidR="00362204" w:rsidRDefault="00362204" w:rsidP="00362204">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362204" w:rsidRDefault="00362204" w:rsidP="00362204">
      <w:pPr>
        <w:ind w:firstLine="0"/>
        <w:jc w:val="both"/>
      </w:pPr>
    </w:p>
    <w:p w:rsidR="00362204" w:rsidRDefault="00362204" w:rsidP="00362204">
      <w:pPr>
        <w:ind w:firstLine="0"/>
        <w:jc w:val="both"/>
      </w:pPr>
    </w:p>
    <w:p w:rsidR="00362204" w:rsidRDefault="000562E1" w:rsidP="00362204">
      <w:pPr>
        <w:ind w:firstLine="0"/>
        <w:jc w:val="both"/>
      </w:pPr>
      <w:r>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362204" w:rsidRDefault="00362204" w:rsidP="00362204">
      <w:pPr>
        <w:ind w:firstLine="0"/>
        <w:jc w:val="both"/>
      </w:pPr>
      <w:hyperlink r:id="rId11" w:history="1">
        <w:r w:rsidRPr="00302466">
          <w:rPr>
            <w:rStyle w:val="Lienhypertexte"/>
          </w:rPr>
          <w:t>http://bibliotheque.uqac.ca/</w:t>
        </w:r>
      </w:hyperlink>
      <w:r>
        <w:t xml:space="preserve"> </w:t>
      </w:r>
    </w:p>
    <w:p w:rsidR="00362204" w:rsidRDefault="00362204" w:rsidP="00362204">
      <w:pPr>
        <w:ind w:firstLine="0"/>
        <w:jc w:val="both"/>
      </w:pPr>
    </w:p>
    <w:p w:rsidR="00362204" w:rsidRDefault="00362204" w:rsidP="00362204">
      <w:pPr>
        <w:ind w:firstLine="0"/>
        <w:jc w:val="both"/>
      </w:pPr>
    </w:p>
    <w:p w:rsidR="00362204" w:rsidRDefault="00362204" w:rsidP="00362204">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362204" w:rsidRPr="00E07116" w:rsidRDefault="00362204" w:rsidP="00362204">
      <w:pPr>
        <w:widowControl w:val="0"/>
        <w:autoSpaceDE w:val="0"/>
        <w:autoSpaceDN w:val="0"/>
        <w:adjustRightInd w:val="0"/>
        <w:rPr>
          <w:szCs w:val="32"/>
        </w:rPr>
      </w:pPr>
      <w:r w:rsidRPr="00E07116">
        <w:br w:type="page"/>
      </w:r>
    </w:p>
    <w:p w:rsidR="00362204" w:rsidRPr="005B6592" w:rsidRDefault="00362204">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362204" w:rsidRPr="00E07116" w:rsidRDefault="00362204">
      <w:pPr>
        <w:widowControl w:val="0"/>
        <w:autoSpaceDE w:val="0"/>
        <w:autoSpaceDN w:val="0"/>
        <w:adjustRightInd w:val="0"/>
        <w:rPr>
          <w:szCs w:val="32"/>
        </w:rPr>
      </w:pPr>
    </w:p>
    <w:p w:rsidR="00362204" w:rsidRPr="00E07116" w:rsidRDefault="00362204">
      <w:pPr>
        <w:widowControl w:val="0"/>
        <w:autoSpaceDE w:val="0"/>
        <w:autoSpaceDN w:val="0"/>
        <w:adjustRightInd w:val="0"/>
        <w:jc w:val="both"/>
        <w:rPr>
          <w:color w:val="1C1C1C"/>
          <w:szCs w:val="26"/>
        </w:rPr>
      </w:pPr>
    </w:p>
    <w:p w:rsidR="00362204" w:rsidRPr="00E07116" w:rsidRDefault="00362204">
      <w:pPr>
        <w:widowControl w:val="0"/>
        <w:autoSpaceDE w:val="0"/>
        <w:autoSpaceDN w:val="0"/>
        <w:adjustRightInd w:val="0"/>
        <w:jc w:val="both"/>
        <w:rPr>
          <w:color w:val="1C1C1C"/>
          <w:szCs w:val="26"/>
        </w:rPr>
      </w:pPr>
    </w:p>
    <w:p w:rsidR="00362204" w:rsidRPr="00E07116" w:rsidRDefault="00362204">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362204" w:rsidRPr="00E07116" w:rsidRDefault="00362204">
      <w:pPr>
        <w:widowControl w:val="0"/>
        <w:autoSpaceDE w:val="0"/>
        <w:autoSpaceDN w:val="0"/>
        <w:adjustRightInd w:val="0"/>
        <w:jc w:val="both"/>
        <w:rPr>
          <w:color w:val="1C1C1C"/>
          <w:szCs w:val="26"/>
        </w:rPr>
      </w:pPr>
    </w:p>
    <w:p w:rsidR="00362204" w:rsidRPr="00E07116" w:rsidRDefault="00362204" w:rsidP="00362204">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362204" w:rsidRPr="00E07116" w:rsidRDefault="00362204" w:rsidP="00362204">
      <w:pPr>
        <w:widowControl w:val="0"/>
        <w:autoSpaceDE w:val="0"/>
        <w:autoSpaceDN w:val="0"/>
        <w:adjustRightInd w:val="0"/>
        <w:jc w:val="both"/>
        <w:rPr>
          <w:color w:val="1C1C1C"/>
          <w:szCs w:val="26"/>
        </w:rPr>
      </w:pPr>
    </w:p>
    <w:p w:rsidR="00362204" w:rsidRPr="00E07116" w:rsidRDefault="00362204" w:rsidP="00362204">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362204" w:rsidRPr="00E07116" w:rsidRDefault="00362204" w:rsidP="00362204">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362204" w:rsidRPr="00E07116" w:rsidRDefault="00362204" w:rsidP="00362204">
      <w:pPr>
        <w:widowControl w:val="0"/>
        <w:autoSpaceDE w:val="0"/>
        <w:autoSpaceDN w:val="0"/>
        <w:adjustRightInd w:val="0"/>
        <w:jc w:val="both"/>
        <w:rPr>
          <w:color w:val="1C1C1C"/>
          <w:szCs w:val="26"/>
        </w:rPr>
      </w:pPr>
    </w:p>
    <w:p w:rsidR="00362204" w:rsidRPr="00E07116" w:rsidRDefault="00362204">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362204" w:rsidRPr="00E07116" w:rsidRDefault="00362204">
      <w:pPr>
        <w:widowControl w:val="0"/>
        <w:autoSpaceDE w:val="0"/>
        <w:autoSpaceDN w:val="0"/>
        <w:adjustRightInd w:val="0"/>
        <w:jc w:val="both"/>
        <w:rPr>
          <w:color w:val="1C1C1C"/>
          <w:szCs w:val="26"/>
        </w:rPr>
      </w:pPr>
    </w:p>
    <w:p w:rsidR="00362204" w:rsidRPr="00E07116" w:rsidRDefault="00362204">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362204" w:rsidRPr="00E07116" w:rsidRDefault="00362204">
      <w:pPr>
        <w:rPr>
          <w:b/>
          <w:color w:val="1C1C1C"/>
          <w:szCs w:val="26"/>
        </w:rPr>
      </w:pPr>
    </w:p>
    <w:p w:rsidR="00362204" w:rsidRPr="00E07116" w:rsidRDefault="00362204">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362204" w:rsidRPr="00E07116" w:rsidRDefault="00362204">
      <w:pPr>
        <w:rPr>
          <w:b/>
          <w:color w:val="1C1C1C"/>
          <w:szCs w:val="26"/>
        </w:rPr>
      </w:pPr>
    </w:p>
    <w:p w:rsidR="00362204" w:rsidRPr="00E07116" w:rsidRDefault="00362204">
      <w:pPr>
        <w:rPr>
          <w:color w:val="1C1C1C"/>
          <w:szCs w:val="26"/>
        </w:rPr>
      </w:pPr>
      <w:r w:rsidRPr="00E07116">
        <w:rPr>
          <w:color w:val="1C1C1C"/>
          <w:szCs w:val="26"/>
        </w:rPr>
        <w:t>Jean-Marie Tremblay, sociologue</w:t>
      </w:r>
    </w:p>
    <w:p w:rsidR="00362204" w:rsidRPr="00E07116" w:rsidRDefault="00362204">
      <w:pPr>
        <w:rPr>
          <w:color w:val="1C1C1C"/>
          <w:szCs w:val="26"/>
        </w:rPr>
      </w:pPr>
      <w:r w:rsidRPr="00E07116">
        <w:rPr>
          <w:color w:val="1C1C1C"/>
          <w:szCs w:val="26"/>
        </w:rPr>
        <w:t>Fondateur et Président-directeur général,</w:t>
      </w:r>
    </w:p>
    <w:p w:rsidR="00362204" w:rsidRPr="00E07116" w:rsidRDefault="00362204">
      <w:pPr>
        <w:rPr>
          <w:color w:val="000080"/>
        </w:rPr>
      </w:pPr>
      <w:r w:rsidRPr="00E07116">
        <w:rPr>
          <w:color w:val="000080"/>
          <w:szCs w:val="26"/>
        </w:rPr>
        <w:t>LES CLASSIQUES DES SCIENCES SOCIALES.</w:t>
      </w:r>
    </w:p>
    <w:p w:rsidR="00362204" w:rsidRPr="00CF4C8E" w:rsidRDefault="00362204" w:rsidP="00362204">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362204" w:rsidRPr="00CF4C8E" w:rsidRDefault="00362204" w:rsidP="00362204">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362204" w:rsidRPr="00CF4C8E" w:rsidRDefault="00362204" w:rsidP="00362204">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362204" w:rsidRPr="00CF4C8E" w:rsidRDefault="00362204" w:rsidP="00362204">
      <w:pPr>
        <w:ind w:left="20" w:hanging="20"/>
        <w:jc w:val="both"/>
        <w:rPr>
          <w:sz w:val="24"/>
        </w:rPr>
      </w:pPr>
      <w:r w:rsidRPr="00CF4C8E">
        <w:rPr>
          <w:sz w:val="24"/>
        </w:rPr>
        <w:t>à partir du texte de :</w:t>
      </w:r>
    </w:p>
    <w:p w:rsidR="00362204" w:rsidRPr="00384B20" w:rsidRDefault="00362204" w:rsidP="00362204">
      <w:pPr>
        <w:ind w:firstLine="0"/>
        <w:jc w:val="both"/>
        <w:rPr>
          <w:sz w:val="24"/>
        </w:rPr>
      </w:pPr>
    </w:p>
    <w:p w:rsidR="00362204" w:rsidRPr="00D93FC2" w:rsidRDefault="00362204" w:rsidP="00362204">
      <w:pPr>
        <w:ind w:left="20" w:firstLine="340"/>
        <w:jc w:val="both"/>
      </w:pPr>
      <w:r w:rsidRPr="00D93FC2">
        <w:t>Dr Hubert Van Gijseghem, Ph.D.</w:t>
      </w:r>
    </w:p>
    <w:p w:rsidR="00362204" w:rsidRPr="00D93FC2" w:rsidRDefault="00362204" w:rsidP="00362204">
      <w:pPr>
        <w:ind w:left="20" w:firstLine="340"/>
        <w:jc w:val="both"/>
        <w:rPr>
          <w:sz w:val="24"/>
        </w:rPr>
      </w:pPr>
      <w:r w:rsidRPr="00D93FC2">
        <w:rPr>
          <w:sz w:val="24"/>
        </w:rPr>
        <w:t>psychologue, professeur émérite, Université de Montréal</w:t>
      </w:r>
    </w:p>
    <w:p w:rsidR="00362204" w:rsidRPr="00D93FC2" w:rsidRDefault="00362204" w:rsidP="00362204">
      <w:pPr>
        <w:ind w:left="20" w:firstLine="340"/>
        <w:jc w:val="both"/>
      </w:pPr>
    </w:p>
    <w:p w:rsidR="00362204" w:rsidRPr="00D93FC2" w:rsidRDefault="00362204" w:rsidP="00362204">
      <w:pPr>
        <w:jc w:val="both"/>
        <w:rPr>
          <w:b/>
          <w:color w:val="FF0000"/>
        </w:rPr>
      </w:pPr>
      <w:r w:rsidRPr="00281D34">
        <w:rPr>
          <w:b/>
          <w:color w:val="FF0000"/>
        </w:rPr>
        <w:t>“</w:t>
      </w:r>
      <w:r w:rsidRPr="00BE3FFA">
        <w:rPr>
          <w:b/>
          <w:color w:val="FF0000"/>
        </w:rPr>
        <w:t>Narcissisme, machiavélisme et psychop</w:t>
      </w:r>
      <w:r w:rsidRPr="00BE3FFA">
        <w:rPr>
          <w:b/>
          <w:color w:val="FF0000"/>
        </w:rPr>
        <w:t>a</w:t>
      </w:r>
      <w:r w:rsidRPr="00BE3FFA">
        <w:rPr>
          <w:b/>
          <w:color w:val="FF0000"/>
        </w:rPr>
        <w:t>thie</w:t>
      </w:r>
      <w:r>
        <w:rPr>
          <w:b/>
          <w:color w:val="FF0000"/>
        </w:rPr>
        <w:t> </w:t>
      </w:r>
      <w:r w:rsidRPr="00BE3FFA">
        <w:rPr>
          <w:b/>
          <w:color w:val="FF0000"/>
        </w:rPr>
        <w:t>: La Triade Sombre (</w:t>
      </w:r>
      <w:r w:rsidRPr="00D11EBB">
        <w:rPr>
          <w:i/>
          <w:color w:val="FF0000"/>
        </w:rPr>
        <w:t>The Dark Triad</w:t>
      </w:r>
      <w:r w:rsidRPr="00BE3FFA">
        <w:rPr>
          <w:b/>
          <w:color w:val="FF0000"/>
        </w:rPr>
        <w:t>)</w:t>
      </w:r>
      <w:r w:rsidRPr="00281D34">
        <w:rPr>
          <w:b/>
          <w:color w:val="FF0000"/>
        </w:rPr>
        <w:t>.”</w:t>
      </w:r>
    </w:p>
    <w:p w:rsidR="00362204" w:rsidRPr="00D93FC2" w:rsidRDefault="000562E1" w:rsidP="00362204">
      <w:pPr>
        <w:jc w:val="both"/>
        <w:rPr>
          <w:b/>
          <w:color w:val="FF0000"/>
        </w:rPr>
      </w:pPr>
      <w:r>
        <w:rPr>
          <w:noProof/>
          <w:lang w:val="fr-FR"/>
        </w:rPr>
        <w:drawing>
          <wp:anchor distT="0" distB="0" distL="114300" distR="114300" simplePos="0" relativeHeight="251657728" behindDoc="0" locked="0" layoutInCell="1" allowOverlap="1">
            <wp:simplePos x="0" y="0"/>
            <wp:positionH relativeFrom="column">
              <wp:posOffset>2680335</wp:posOffset>
            </wp:positionH>
            <wp:positionV relativeFrom="paragraph">
              <wp:posOffset>129540</wp:posOffset>
            </wp:positionV>
            <wp:extent cx="2286000" cy="768350"/>
            <wp:effectExtent l="12700" t="12700" r="0" b="6350"/>
            <wp:wrapSquare wrapText="bothSides"/>
            <wp:docPr id="6" name="Image 3" descr="Psycho_Qc_logo">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Psycho_Qc_logo">
                      <a:hlinkClick r:id="rId14"/>
                    </pic:cNvP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7683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362204" w:rsidRPr="00D93FC2" w:rsidRDefault="00362204" w:rsidP="00362204">
      <w:pPr>
        <w:jc w:val="both"/>
      </w:pPr>
      <w:r>
        <w:t xml:space="preserve">In revue </w:t>
      </w:r>
      <w:r w:rsidRPr="00BE3FFA">
        <w:rPr>
          <w:b/>
          <w:i/>
          <w:color w:val="0000FF"/>
        </w:rPr>
        <w:t>Psychologie Qu</w:t>
      </w:r>
      <w:r w:rsidRPr="00BE3FFA">
        <w:rPr>
          <w:b/>
          <w:i/>
          <w:color w:val="0000FF"/>
        </w:rPr>
        <w:t>é</w:t>
      </w:r>
      <w:r w:rsidRPr="00BE3FFA">
        <w:rPr>
          <w:b/>
          <w:i/>
          <w:color w:val="0000FF"/>
        </w:rPr>
        <w:t>bec</w:t>
      </w:r>
      <w:r>
        <w:t>, juin 2017, pp. 37-38. Ordre des psych</w:t>
      </w:r>
      <w:r>
        <w:t>o</w:t>
      </w:r>
      <w:r>
        <w:t>logues du Québec.</w:t>
      </w:r>
    </w:p>
    <w:p w:rsidR="00362204" w:rsidRPr="00D93FC2" w:rsidRDefault="00362204" w:rsidP="00362204">
      <w:pPr>
        <w:jc w:val="both"/>
      </w:pPr>
    </w:p>
    <w:p w:rsidR="00362204" w:rsidRPr="00D93FC2" w:rsidRDefault="00362204" w:rsidP="00362204">
      <w:pPr>
        <w:jc w:val="both"/>
      </w:pPr>
    </w:p>
    <w:p w:rsidR="00362204" w:rsidRPr="00D93FC2" w:rsidRDefault="00362204" w:rsidP="00362204">
      <w:pPr>
        <w:ind w:left="20"/>
        <w:jc w:val="both"/>
        <w:rPr>
          <w:sz w:val="24"/>
        </w:rPr>
      </w:pPr>
      <w:r w:rsidRPr="00D93FC2">
        <w:rPr>
          <w:sz w:val="24"/>
        </w:rPr>
        <w:t xml:space="preserve">[Autorisation formelle accordée par l’auteur le </w:t>
      </w:r>
      <w:r>
        <w:rPr>
          <w:sz w:val="24"/>
        </w:rPr>
        <w:t>16 oct</w:t>
      </w:r>
      <w:r>
        <w:rPr>
          <w:sz w:val="24"/>
        </w:rPr>
        <w:t>o</w:t>
      </w:r>
      <w:r>
        <w:rPr>
          <w:sz w:val="24"/>
        </w:rPr>
        <w:t>bre 2019</w:t>
      </w:r>
      <w:r w:rsidRPr="00D93FC2">
        <w:rPr>
          <w:sz w:val="24"/>
        </w:rPr>
        <w:t xml:space="preserve"> de diffuser ce livre dans Les Classiques des scie</w:t>
      </w:r>
      <w:r w:rsidRPr="00D93FC2">
        <w:rPr>
          <w:sz w:val="24"/>
        </w:rPr>
        <w:t>n</w:t>
      </w:r>
      <w:r w:rsidRPr="00D93FC2">
        <w:rPr>
          <w:sz w:val="24"/>
        </w:rPr>
        <w:t>ces sociales.]</w:t>
      </w:r>
    </w:p>
    <w:p w:rsidR="00362204" w:rsidRPr="00D93FC2" w:rsidRDefault="00362204" w:rsidP="00362204">
      <w:pPr>
        <w:jc w:val="both"/>
        <w:rPr>
          <w:sz w:val="24"/>
        </w:rPr>
      </w:pPr>
    </w:p>
    <w:p w:rsidR="00362204" w:rsidRPr="00D93FC2" w:rsidRDefault="000562E1" w:rsidP="00362204">
      <w:pPr>
        <w:jc w:val="both"/>
        <w:rPr>
          <w:sz w:val="24"/>
        </w:rPr>
      </w:pPr>
      <w:r w:rsidRPr="00D93FC2">
        <w:rPr>
          <w:noProof/>
          <w:sz w:val="24"/>
        </w:rPr>
        <w:drawing>
          <wp:inline distT="0" distB="0" distL="0" distR="0">
            <wp:extent cx="258445" cy="25844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362204" w:rsidRPr="00D93FC2">
        <w:rPr>
          <w:sz w:val="24"/>
        </w:rPr>
        <w:t xml:space="preserve"> Courriel : Hubert Van Gijseghem : </w:t>
      </w:r>
      <w:hyperlink r:id="rId17" w:history="1">
        <w:r w:rsidR="00362204" w:rsidRPr="00D93FC2">
          <w:rPr>
            <w:rStyle w:val="Lienhypertexte"/>
            <w:sz w:val="24"/>
          </w:rPr>
          <w:t>huvangi@videotron.ca</w:t>
        </w:r>
      </w:hyperlink>
      <w:r w:rsidR="00362204" w:rsidRPr="00D93FC2">
        <w:rPr>
          <w:sz w:val="24"/>
        </w:rPr>
        <w:t xml:space="preserve"> </w:t>
      </w:r>
    </w:p>
    <w:p w:rsidR="00362204" w:rsidRDefault="00362204" w:rsidP="00362204">
      <w:pPr>
        <w:ind w:left="20"/>
        <w:jc w:val="both"/>
        <w:rPr>
          <w:sz w:val="24"/>
        </w:rPr>
      </w:pPr>
    </w:p>
    <w:p w:rsidR="00362204" w:rsidRPr="00384B20" w:rsidRDefault="00362204" w:rsidP="00362204">
      <w:pPr>
        <w:ind w:left="20"/>
        <w:jc w:val="both"/>
        <w:rPr>
          <w:sz w:val="24"/>
        </w:rPr>
      </w:pPr>
    </w:p>
    <w:p w:rsidR="00362204" w:rsidRPr="00384B20" w:rsidRDefault="00362204">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362204" w:rsidRPr="00384B20" w:rsidRDefault="00362204">
      <w:pPr>
        <w:ind w:right="1800" w:firstLine="0"/>
        <w:jc w:val="both"/>
        <w:rPr>
          <w:sz w:val="24"/>
        </w:rPr>
      </w:pPr>
    </w:p>
    <w:p w:rsidR="00362204" w:rsidRPr="00384B20" w:rsidRDefault="00362204" w:rsidP="00362204">
      <w:pPr>
        <w:ind w:left="360" w:right="360" w:firstLine="0"/>
        <w:jc w:val="both"/>
        <w:rPr>
          <w:sz w:val="24"/>
        </w:rPr>
      </w:pPr>
      <w:r w:rsidRPr="00384B20">
        <w:rPr>
          <w:sz w:val="24"/>
        </w:rPr>
        <w:t>Pour le texte: Times New Roman, 14 points.</w:t>
      </w:r>
    </w:p>
    <w:p w:rsidR="00362204" w:rsidRPr="00384B20" w:rsidRDefault="00362204" w:rsidP="00362204">
      <w:pPr>
        <w:ind w:left="360" w:right="360" w:firstLine="0"/>
        <w:jc w:val="both"/>
        <w:rPr>
          <w:sz w:val="24"/>
        </w:rPr>
      </w:pPr>
      <w:r w:rsidRPr="00384B20">
        <w:rPr>
          <w:sz w:val="24"/>
        </w:rPr>
        <w:t>Pour les notes de bas de page : Times New Roman, 12 points.</w:t>
      </w:r>
    </w:p>
    <w:p w:rsidR="00362204" w:rsidRPr="00384B20" w:rsidRDefault="00362204">
      <w:pPr>
        <w:ind w:left="360" w:right="1800" w:firstLine="0"/>
        <w:jc w:val="both"/>
        <w:rPr>
          <w:sz w:val="24"/>
        </w:rPr>
      </w:pPr>
    </w:p>
    <w:p w:rsidR="00362204" w:rsidRPr="00384B20" w:rsidRDefault="00362204">
      <w:pPr>
        <w:ind w:right="360" w:firstLine="0"/>
        <w:jc w:val="both"/>
        <w:rPr>
          <w:sz w:val="24"/>
        </w:rPr>
      </w:pPr>
      <w:r w:rsidRPr="00384B20">
        <w:rPr>
          <w:sz w:val="24"/>
        </w:rPr>
        <w:t>Édition électronique réalisée avec le traitement de textes Microsoft Word 2008 pour Macintosh.</w:t>
      </w:r>
    </w:p>
    <w:p w:rsidR="00362204" w:rsidRPr="00384B20" w:rsidRDefault="00362204">
      <w:pPr>
        <w:ind w:right="1800" w:firstLine="0"/>
        <w:jc w:val="both"/>
        <w:rPr>
          <w:sz w:val="24"/>
        </w:rPr>
      </w:pPr>
    </w:p>
    <w:p w:rsidR="00362204" w:rsidRPr="00384B20" w:rsidRDefault="00362204" w:rsidP="00362204">
      <w:pPr>
        <w:ind w:right="540" w:firstLine="0"/>
        <w:jc w:val="both"/>
        <w:rPr>
          <w:sz w:val="24"/>
        </w:rPr>
      </w:pPr>
      <w:r w:rsidRPr="00384B20">
        <w:rPr>
          <w:sz w:val="24"/>
        </w:rPr>
        <w:t>Mise en page sur papier fo</w:t>
      </w:r>
      <w:r w:rsidRPr="00384B20">
        <w:rPr>
          <w:sz w:val="24"/>
        </w:rPr>
        <w:t>r</w:t>
      </w:r>
      <w:r w:rsidRPr="00384B20">
        <w:rPr>
          <w:sz w:val="24"/>
        </w:rPr>
        <w:t>mat : LETTRE US, 8.5’’ x 11’’.</w:t>
      </w:r>
    </w:p>
    <w:p w:rsidR="00362204" w:rsidRPr="00384B20" w:rsidRDefault="00362204">
      <w:pPr>
        <w:ind w:right="1800" w:firstLine="0"/>
        <w:jc w:val="both"/>
        <w:rPr>
          <w:sz w:val="24"/>
        </w:rPr>
      </w:pPr>
    </w:p>
    <w:p w:rsidR="00362204" w:rsidRPr="00384B20" w:rsidRDefault="00362204" w:rsidP="00362204">
      <w:pPr>
        <w:ind w:firstLine="0"/>
        <w:jc w:val="both"/>
        <w:rPr>
          <w:sz w:val="24"/>
        </w:rPr>
      </w:pPr>
      <w:r w:rsidRPr="00384B20">
        <w:rPr>
          <w:sz w:val="24"/>
        </w:rPr>
        <w:t xml:space="preserve">Édition numérique réalisée le </w:t>
      </w:r>
      <w:r>
        <w:rPr>
          <w:sz w:val="24"/>
        </w:rPr>
        <w:t>22 octobre 2019 à Chicoutimi</w:t>
      </w:r>
      <w:r w:rsidRPr="00384B20">
        <w:rPr>
          <w:sz w:val="24"/>
        </w:rPr>
        <w:t>, Qu</w:t>
      </w:r>
      <w:r w:rsidRPr="00384B20">
        <w:rPr>
          <w:sz w:val="24"/>
        </w:rPr>
        <w:t>é</w:t>
      </w:r>
      <w:r w:rsidRPr="00384B20">
        <w:rPr>
          <w:sz w:val="24"/>
        </w:rPr>
        <w:t>bec.</w:t>
      </w:r>
    </w:p>
    <w:p w:rsidR="00362204" w:rsidRPr="00384B20" w:rsidRDefault="00362204">
      <w:pPr>
        <w:ind w:right="1800" w:firstLine="0"/>
        <w:jc w:val="both"/>
        <w:rPr>
          <w:sz w:val="24"/>
        </w:rPr>
      </w:pPr>
    </w:p>
    <w:p w:rsidR="00362204" w:rsidRPr="00E07116" w:rsidRDefault="000562E1">
      <w:pPr>
        <w:ind w:right="1800" w:firstLine="0"/>
        <w:jc w:val="both"/>
      </w:pPr>
      <w:r w:rsidRPr="00E07116">
        <w:rPr>
          <w:noProof/>
        </w:rPr>
        <w:drawing>
          <wp:inline distT="0" distB="0" distL="0" distR="0">
            <wp:extent cx="1118870" cy="39814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362204" w:rsidRDefault="00362204" w:rsidP="00362204">
      <w:pPr>
        <w:ind w:left="20"/>
        <w:jc w:val="both"/>
      </w:pPr>
      <w:r w:rsidRPr="00E07116">
        <w:br w:type="page"/>
      </w:r>
    </w:p>
    <w:p w:rsidR="00362204" w:rsidRPr="00E07116" w:rsidRDefault="00362204" w:rsidP="00362204">
      <w:pPr>
        <w:ind w:left="20"/>
        <w:jc w:val="both"/>
      </w:pPr>
    </w:p>
    <w:p w:rsidR="00362204" w:rsidRPr="00D93FC2" w:rsidRDefault="00362204" w:rsidP="00362204">
      <w:pPr>
        <w:ind w:left="20" w:hanging="20"/>
        <w:jc w:val="center"/>
      </w:pPr>
      <w:r w:rsidRPr="00D93FC2">
        <w:t>Hubert Van Gijseghem, Ph.D.</w:t>
      </w:r>
    </w:p>
    <w:p w:rsidR="00362204" w:rsidRPr="00D93FC2" w:rsidRDefault="00362204" w:rsidP="00362204">
      <w:pPr>
        <w:ind w:hanging="20"/>
        <w:jc w:val="center"/>
        <w:rPr>
          <w:sz w:val="24"/>
        </w:rPr>
      </w:pPr>
      <w:r w:rsidRPr="00D93FC2">
        <w:rPr>
          <w:sz w:val="24"/>
        </w:rPr>
        <w:t>psychologue, professeur émérite, Université de Montréal</w:t>
      </w:r>
    </w:p>
    <w:p w:rsidR="00362204" w:rsidRPr="00D93FC2" w:rsidRDefault="00362204" w:rsidP="00362204">
      <w:pPr>
        <w:ind w:firstLine="0"/>
        <w:jc w:val="center"/>
      </w:pPr>
    </w:p>
    <w:p w:rsidR="00362204" w:rsidRPr="00D93FC2" w:rsidRDefault="00362204" w:rsidP="00362204">
      <w:pPr>
        <w:ind w:firstLine="0"/>
        <w:jc w:val="center"/>
        <w:rPr>
          <w:color w:val="000080"/>
          <w:sz w:val="36"/>
        </w:rPr>
      </w:pPr>
      <w:r w:rsidRPr="00E903ED">
        <w:rPr>
          <w:color w:val="000080"/>
          <w:sz w:val="36"/>
        </w:rPr>
        <w:t>“Narcissisme, machiavélisme et psychopathie :</w:t>
      </w:r>
      <w:r>
        <w:rPr>
          <w:color w:val="000080"/>
          <w:sz w:val="36"/>
        </w:rPr>
        <w:br/>
      </w:r>
      <w:r w:rsidRPr="00E903ED">
        <w:rPr>
          <w:color w:val="000080"/>
          <w:sz w:val="36"/>
        </w:rPr>
        <w:t>La Triade Sombre (The Dark Triad).”</w:t>
      </w:r>
    </w:p>
    <w:p w:rsidR="00362204" w:rsidRPr="00D93FC2" w:rsidRDefault="00362204" w:rsidP="00362204">
      <w:pPr>
        <w:ind w:firstLine="0"/>
        <w:jc w:val="center"/>
        <w:rPr>
          <w:color w:val="000080"/>
          <w:sz w:val="36"/>
        </w:rPr>
      </w:pPr>
    </w:p>
    <w:p w:rsidR="00362204" w:rsidRPr="00D93FC2" w:rsidRDefault="000562E1" w:rsidP="00362204">
      <w:pPr>
        <w:ind w:firstLine="0"/>
        <w:jc w:val="center"/>
      </w:pPr>
      <w:r>
        <w:rPr>
          <w:noProof/>
        </w:rPr>
        <w:drawing>
          <wp:inline distT="0" distB="0" distL="0" distR="0">
            <wp:extent cx="2592705" cy="3173730"/>
            <wp:effectExtent l="0" t="0" r="0" b="0"/>
            <wp:docPr id="5" name="Image 5" descr="Psycho_Qc_2017-06_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Psycho_Qc_2017-06_L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92705" cy="3173730"/>
                    </a:xfrm>
                    <a:prstGeom prst="rect">
                      <a:avLst/>
                    </a:prstGeom>
                    <a:noFill/>
                    <a:ln>
                      <a:noFill/>
                    </a:ln>
                  </pic:spPr>
                </pic:pic>
              </a:graphicData>
            </a:graphic>
          </wp:inline>
        </w:drawing>
      </w:r>
    </w:p>
    <w:p w:rsidR="00362204" w:rsidRPr="00D93FC2" w:rsidRDefault="00362204" w:rsidP="00362204">
      <w:pPr>
        <w:ind w:firstLine="0"/>
        <w:jc w:val="center"/>
      </w:pPr>
    </w:p>
    <w:p w:rsidR="00362204" w:rsidRPr="00D93FC2" w:rsidRDefault="00362204" w:rsidP="00362204">
      <w:pPr>
        <w:ind w:left="20"/>
        <w:jc w:val="both"/>
      </w:pPr>
      <w:r>
        <w:t xml:space="preserve">In revue </w:t>
      </w:r>
      <w:r w:rsidRPr="00BE3FFA">
        <w:rPr>
          <w:b/>
          <w:i/>
          <w:color w:val="0000FF"/>
        </w:rPr>
        <w:t>Psychologie Québec</w:t>
      </w:r>
      <w:r>
        <w:t>, juin 2017, pp. 37-38. Ordre des ps</w:t>
      </w:r>
      <w:r>
        <w:t>y</w:t>
      </w:r>
      <w:r>
        <w:t>chologues du Québec.</w:t>
      </w:r>
    </w:p>
    <w:p w:rsidR="00362204" w:rsidRPr="00E07116" w:rsidRDefault="00362204">
      <w:pPr>
        <w:jc w:val="both"/>
      </w:pPr>
      <w:r w:rsidRPr="00E07116">
        <w:br w:type="page"/>
      </w:r>
    </w:p>
    <w:p w:rsidR="00362204" w:rsidRPr="00E07116" w:rsidRDefault="00362204">
      <w:pPr>
        <w:jc w:val="both"/>
      </w:pPr>
    </w:p>
    <w:p w:rsidR="00362204" w:rsidRPr="00E07116" w:rsidRDefault="00362204">
      <w:pPr>
        <w:jc w:val="both"/>
      </w:pPr>
    </w:p>
    <w:p w:rsidR="00362204" w:rsidRPr="00E07116" w:rsidRDefault="00362204" w:rsidP="00362204">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362204" w:rsidRPr="00E07116" w:rsidRDefault="00362204" w:rsidP="00362204">
      <w:pPr>
        <w:pStyle w:val="NormalWeb"/>
        <w:spacing w:before="2" w:after="2"/>
        <w:jc w:val="both"/>
        <w:rPr>
          <w:rFonts w:ascii="Times New Roman" w:hAnsi="Times New Roman"/>
          <w:sz w:val="28"/>
        </w:rPr>
      </w:pPr>
    </w:p>
    <w:p w:rsidR="00362204" w:rsidRPr="00E07116" w:rsidRDefault="00362204" w:rsidP="00362204">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362204" w:rsidRPr="00E07116" w:rsidRDefault="00362204" w:rsidP="00362204">
      <w:pPr>
        <w:jc w:val="both"/>
        <w:rPr>
          <w:szCs w:val="19"/>
        </w:rPr>
      </w:pPr>
    </w:p>
    <w:p w:rsidR="00362204" w:rsidRPr="00E07116" w:rsidRDefault="00362204">
      <w:pPr>
        <w:jc w:val="both"/>
        <w:rPr>
          <w:szCs w:val="19"/>
        </w:rPr>
      </w:pPr>
    </w:p>
    <w:p w:rsidR="00362204" w:rsidRDefault="00362204" w:rsidP="00362204">
      <w:pPr>
        <w:pStyle w:val="p"/>
      </w:pPr>
      <w:r w:rsidRPr="00E07116">
        <w:br w:type="page"/>
      </w:r>
      <w:r>
        <w:lastRenderedPageBreak/>
        <w:t>[37]</w:t>
      </w:r>
    </w:p>
    <w:p w:rsidR="00362204" w:rsidRPr="00E07116" w:rsidRDefault="00362204" w:rsidP="00362204">
      <w:pPr>
        <w:ind w:left="20"/>
        <w:jc w:val="both"/>
      </w:pPr>
    </w:p>
    <w:p w:rsidR="00362204" w:rsidRPr="00E07116" w:rsidRDefault="00362204" w:rsidP="00362204">
      <w:pPr>
        <w:ind w:left="20"/>
        <w:jc w:val="both"/>
      </w:pPr>
    </w:p>
    <w:p w:rsidR="00362204" w:rsidRPr="00D93FC2" w:rsidRDefault="00362204" w:rsidP="00362204">
      <w:pPr>
        <w:ind w:left="20" w:hanging="20"/>
        <w:jc w:val="center"/>
      </w:pPr>
      <w:r w:rsidRPr="00D93FC2">
        <w:t>Hubert Van Gijseghem, Ph.D.</w:t>
      </w:r>
      <w:r>
        <w:t> </w:t>
      </w:r>
      <w:r>
        <w:rPr>
          <w:rStyle w:val="Appelnotedebasdep"/>
        </w:rPr>
        <w:footnoteReference w:customMarkFollows="1" w:id="1"/>
        <w:t>*</w:t>
      </w:r>
    </w:p>
    <w:p w:rsidR="00362204" w:rsidRPr="00D93FC2" w:rsidRDefault="00362204" w:rsidP="00362204">
      <w:pPr>
        <w:ind w:hanging="20"/>
        <w:jc w:val="center"/>
        <w:rPr>
          <w:sz w:val="24"/>
        </w:rPr>
      </w:pPr>
      <w:r w:rsidRPr="00D93FC2">
        <w:rPr>
          <w:sz w:val="24"/>
        </w:rPr>
        <w:t>psychologue, professeur émérite, Université de Montréal</w:t>
      </w:r>
    </w:p>
    <w:p w:rsidR="00362204" w:rsidRPr="00D93FC2" w:rsidRDefault="00362204" w:rsidP="00362204">
      <w:pPr>
        <w:ind w:firstLine="0"/>
        <w:jc w:val="center"/>
      </w:pPr>
    </w:p>
    <w:p w:rsidR="00362204" w:rsidRPr="00D93FC2" w:rsidRDefault="00362204" w:rsidP="00362204">
      <w:pPr>
        <w:ind w:firstLine="0"/>
        <w:jc w:val="center"/>
        <w:rPr>
          <w:color w:val="000080"/>
          <w:sz w:val="36"/>
        </w:rPr>
      </w:pPr>
      <w:r w:rsidRPr="00E903ED">
        <w:rPr>
          <w:color w:val="000080"/>
          <w:sz w:val="36"/>
        </w:rPr>
        <w:t>“Narcissisme, machiavélisme et psychopathie :</w:t>
      </w:r>
      <w:r>
        <w:rPr>
          <w:color w:val="000080"/>
          <w:sz w:val="36"/>
        </w:rPr>
        <w:br/>
      </w:r>
      <w:r w:rsidRPr="00E903ED">
        <w:rPr>
          <w:color w:val="000080"/>
          <w:sz w:val="36"/>
        </w:rPr>
        <w:t>La Triade Sombre (The Dark Triad).”</w:t>
      </w:r>
    </w:p>
    <w:p w:rsidR="00362204" w:rsidRPr="00D93FC2" w:rsidRDefault="00362204" w:rsidP="00362204">
      <w:pPr>
        <w:ind w:firstLine="0"/>
        <w:jc w:val="center"/>
        <w:rPr>
          <w:color w:val="000080"/>
          <w:sz w:val="36"/>
        </w:rPr>
      </w:pPr>
    </w:p>
    <w:p w:rsidR="00362204" w:rsidRPr="00D93FC2" w:rsidRDefault="00362204" w:rsidP="00362204">
      <w:pPr>
        <w:ind w:left="20"/>
        <w:jc w:val="both"/>
      </w:pPr>
      <w:r>
        <w:t xml:space="preserve">In revue </w:t>
      </w:r>
      <w:r w:rsidRPr="00BE3FFA">
        <w:rPr>
          <w:b/>
          <w:i/>
          <w:color w:val="0000FF"/>
        </w:rPr>
        <w:t>Psychologie Québec</w:t>
      </w:r>
      <w:r>
        <w:t>, juin 2017, pp. 37-38. Ordre des ps</w:t>
      </w:r>
      <w:r>
        <w:t>y</w:t>
      </w:r>
      <w:r>
        <w:t>chologues du Québec.</w:t>
      </w:r>
    </w:p>
    <w:p w:rsidR="00362204" w:rsidRPr="00E07116" w:rsidRDefault="00362204">
      <w:pPr>
        <w:jc w:val="both"/>
      </w:pPr>
    </w:p>
    <w:p w:rsidR="00362204" w:rsidRPr="00E07116" w:rsidRDefault="00362204">
      <w:pPr>
        <w:jc w:val="both"/>
      </w:pPr>
    </w:p>
    <w:p w:rsidR="00362204" w:rsidRPr="00181B63" w:rsidRDefault="00362204" w:rsidP="00362204">
      <w:pPr>
        <w:spacing w:before="120" w:after="120"/>
        <w:ind w:left="1800"/>
        <w:jc w:val="both"/>
        <w:rPr>
          <w:color w:val="0000FF"/>
          <w:sz w:val="24"/>
        </w:rPr>
      </w:pPr>
      <w:r w:rsidRPr="00181B63">
        <w:rPr>
          <w:bCs/>
          <w:color w:val="0000FF"/>
          <w:sz w:val="24"/>
          <w:szCs w:val="24"/>
        </w:rPr>
        <w:t xml:space="preserve">Avant de parler d'un trouble de la personnalité, on a </w:t>
      </w:r>
      <w:r w:rsidRPr="00181B63">
        <w:rPr>
          <w:color w:val="0000FF"/>
          <w:sz w:val="24"/>
          <w:szCs w:val="24"/>
        </w:rPr>
        <w:t>te</w:t>
      </w:r>
      <w:r w:rsidRPr="00181B63">
        <w:rPr>
          <w:color w:val="0000FF"/>
          <w:sz w:val="24"/>
          <w:szCs w:val="24"/>
        </w:rPr>
        <w:t>n</w:t>
      </w:r>
      <w:r w:rsidRPr="00181B63">
        <w:rPr>
          <w:color w:val="0000FF"/>
          <w:sz w:val="24"/>
          <w:szCs w:val="24"/>
        </w:rPr>
        <w:t>dance à mettre en place des mesures évaluatives aussi rigo</w:t>
      </w:r>
      <w:r w:rsidRPr="00181B63">
        <w:rPr>
          <w:color w:val="0000FF"/>
          <w:sz w:val="24"/>
          <w:szCs w:val="24"/>
        </w:rPr>
        <w:t>u</w:t>
      </w:r>
      <w:r w:rsidRPr="00181B63">
        <w:rPr>
          <w:color w:val="0000FF"/>
          <w:sz w:val="24"/>
          <w:szCs w:val="24"/>
        </w:rPr>
        <w:t>reuses que poss</w:t>
      </w:r>
      <w:r w:rsidRPr="00181B63">
        <w:rPr>
          <w:color w:val="0000FF"/>
          <w:sz w:val="24"/>
          <w:szCs w:val="24"/>
        </w:rPr>
        <w:t>i</w:t>
      </w:r>
      <w:r w:rsidRPr="00181B63">
        <w:rPr>
          <w:color w:val="0000FF"/>
          <w:sz w:val="24"/>
          <w:szCs w:val="24"/>
        </w:rPr>
        <w:t>ble pour épargner au sujet d'être étiqueté d'un tel dysfonctionnement, qu</w:t>
      </w:r>
      <w:r w:rsidRPr="00181B63">
        <w:rPr>
          <w:color w:val="0000FF"/>
          <w:sz w:val="24"/>
          <w:szCs w:val="24"/>
        </w:rPr>
        <w:t>a</w:t>
      </w:r>
      <w:r w:rsidRPr="00181B63">
        <w:rPr>
          <w:color w:val="0000FF"/>
          <w:sz w:val="24"/>
          <w:szCs w:val="24"/>
        </w:rPr>
        <w:t>lifié d'envahissant, de rigide et de durable.</w:t>
      </w:r>
    </w:p>
    <w:p w:rsidR="00362204" w:rsidRDefault="00362204" w:rsidP="00362204">
      <w:pPr>
        <w:spacing w:before="120" w:after="120"/>
        <w:jc w:val="both"/>
      </w:pPr>
    </w:p>
    <w:p w:rsidR="00362204" w:rsidRPr="00384B20" w:rsidRDefault="00362204" w:rsidP="00362204">
      <w:pPr>
        <w:ind w:right="90" w:firstLine="0"/>
        <w:jc w:val="both"/>
        <w:rPr>
          <w:sz w:val="20"/>
        </w:rPr>
      </w:pPr>
      <w:hyperlink w:anchor="tdm" w:history="1">
        <w:r w:rsidRPr="00384B20">
          <w:rPr>
            <w:rStyle w:val="Lienhypertexte"/>
            <w:sz w:val="20"/>
          </w:rPr>
          <w:t>Retour à la table des matières</w:t>
        </w:r>
      </w:hyperlink>
    </w:p>
    <w:p w:rsidR="00362204" w:rsidRPr="00144CC7" w:rsidRDefault="00362204" w:rsidP="00362204">
      <w:pPr>
        <w:spacing w:before="120" w:after="120"/>
        <w:jc w:val="both"/>
      </w:pPr>
      <w:r w:rsidRPr="00144CC7">
        <w:t>Ainsi, à l'aide des critères décisionnels suggérés dans le DSM-5 pour déterminer l'occurr</w:t>
      </w:r>
      <w:r>
        <w:t>ence d'un tel trouble, comptabi</w:t>
      </w:r>
      <w:r w:rsidRPr="00144CC7">
        <w:t>lisera-t-on r</w:t>
      </w:r>
      <w:r w:rsidRPr="00144CC7">
        <w:t>i</w:t>
      </w:r>
      <w:r w:rsidRPr="00144CC7">
        <w:t>goureusement ceux que pr</w:t>
      </w:r>
      <w:r w:rsidRPr="00144CC7">
        <w:t>é</w:t>
      </w:r>
      <w:r w:rsidRPr="00144CC7">
        <w:t>sente le sujet afin de vérifier s'il atteint le seuil requis pour se voir attribuer un trouble de la personnalité. Ég</w:t>
      </w:r>
      <w:r w:rsidRPr="00144CC7">
        <w:t>a</w:t>
      </w:r>
      <w:r w:rsidRPr="00144CC7">
        <w:t>lement, on scrutera les profils issus des tests objectifs de la personnal</w:t>
      </w:r>
      <w:r w:rsidRPr="00144CC7">
        <w:t>i</w:t>
      </w:r>
      <w:r w:rsidRPr="00144CC7">
        <w:t>té pour déterminer si le sujet présente une ou plusieurs élévations d'échelle qui traversent bel et bien les l</w:t>
      </w:r>
      <w:r w:rsidRPr="00144CC7">
        <w:t>i</w:t>
      </w:r>
      <w:r w:rsidRPr="00144CC7">
        <w:t>gnes de démarcation entre « troubles » et « traits ».</w:t>
      </w:r>
    </w:p>
    <w:p w:rsidR="00362204" w:rsidRPr="00144CC7" w:rsidRDefault="00362204" w:rsidP="00362204">
      <w:pPr>
        <w:spacing w:before="120" w:after="120"/>
        <w:jc w:val="both"/>
      </w:pPr>
      <w:r w:rsidRPr="00144CC7">
        <w:t>De nombreux chercheurs se sont néanmoins intéressés à des con</w:t>
      </w:r>
      <w:r w:rsidRPr="00144CC7">
        <w:t>s</w:t>
      </w:r>
      <w:r w:rsidRPr="00144CC7">
        <w:t>truits sous-cliniques qui peuvent avoir leurs particularités ou causer certains problèmes tout en re</w:t>
      </w:r>
      <w:r w:rsidRPr="00144CC7">
        <w:t>s</w:t>
      </w:r>
      <w:r w:rsidRPr="00144CC7">
        <w:t>tant dans la gamme de la normalité en ce qui a trait au fonctionn</w:t>
      </w:r>
      <w:r w:rsidRPr="00144CC7">
        <w:t>e</w:t>
      </w:r>
      <w:r w:rsidRPr="00144CC7">
        <w:t>ment. On touche donc ici à la distinction entre le « normal » et l'« anormal ».</w:t>
      </w:r>
    </w:p>
    <w:p w:rsidR="00362204" w:rsidRPr="00144CC7" w:rsidRDefault="00362204" w:rsidP="00362204">
      <w:pPr>
        <w:spacing w:before="120" w:after="120"/>
        <w:jc w:val="both"/>
      </w:pPr>
      <w:r w:rsidRPr="00144CC7">
        <w:lastRenderedPageBreak/>
        <w:t>En 2002, Paulhus et Williams ont pr</w:t>
      </w:r>
      <w:r w:rsidRPr="00144CC7">
        <w:t>é</w:t>
      </w:r>
      <w:r w:rsidRPr="00144CC7">
        <w:t xml:space="preserve">senté un tel construit qu'ils ont appelé </w:t>
      </w:r>
      <w:r w:rsidRPr="00144CC7">
        <w:rPr>
          <w:i/>
          <w:iCs/>
        </w:rPr>
        <w:t>la triade sombre [the Dark Triad</w:t>
      </w:r>
      <w:r>
        <w:rPr>
          <w:iCs/>
        </w:rPr>
        <w:t> </w:t>
      </w:r>
      <w:r>
        <w:rPr>
          <w:rStyle w:val="Appelnotedebasdep"/>
          <w:iCs/>
        </w:rPr>
        <w:footnoteReference w:id="2"/>
      </w:r>
      <w:r>
        <w:rPr>
          <w:i/>
          <w:iCs/>
        </w:rPr>
        <w:t>]</w:t>
      </w:r>
      <w:r w:rsidRPr="00144CC7">
        <w:rPr>
          <w:i/>
          <w:iCs/>
        </w:rPr>
        <w:t xml:space="preserve">. </w:t>
      </w:r>
      <w:r w:rsidRPr="00144CC7">
        <w:t>La proposition de ces auteurs n'est pas seul</w:t>
      </w:r>
      <w:r w:rsidRPr="00144CC7">
        <w:t>e</w:t>
      </w:r>
      <w:r w:rsidRPr="00144CC7">
        <w:t>ment théorique, mais dûment empirique, c'est-à-dire basée sur une validation acquise par des outils de mesure disp</w:t>
      </w:r>
      <w:r w:rsidRPr="00144CC7">
        <w:t>o</w:t>
      </w:r>
      <w:r w:rsidRPr="00144CC7">
        <w:t xml:space="preserve">nibles (cf. </w:t>
      </w:r>
      <w:r w:rsidRPr="00144CC7">
        <w:rPr>
          <w:i/>
          <w:iCs/>
        </w:rPr>
        <w:t>infra).</w:t>
      </w:r>
    </w:p>
    <w:p w:rsidR="00362204" w:rsidRPr="00144CC7" w:rsidRDefault="00362204" w:rsidP="00362204">
      <w:pPr>
        <w:spacing w:before="120" w:after="120"/>
        <w:jc w:val="both"/>
      </w:pPr>
      <w:r w:rsidRPr="00144CC7">
        <w:t>La triade est une constellation de trois dimensions de la personnal</w:t>
      </w:r>
      <w:r w:rsidRPr="00144CC7">
        <w:t>i</w:t>
      </w:r>
      <w:r w:rsidRPr="00144CC7">
        <w:t>té qui se révèlent distinctes aussi bien sur le plan emp</w:t>
      </w:r>
      <w:r w:rsidRPr="00144CC7">
        <w:t>i</w:t>
      </w:r>
      <w:r w:rsidRPr="00144CC7">
        <w:t>rique que du point de vue conceptuel tout en se chevauchant jusqu'à un certain point.</w:t>
      </w:r>
    </w:p>
    <w:p w:rsidR="00362204" w:rsidRPr="00144CC7" w:rsidRDefault="00362204" w:rsidP="00362204">
      <w:pPr>
        <w:spacing w:before="120" w:after="120"/>
        <w:jc w:val="both"/>
      </w:pPr>
      <w:r w:rsidRPr="00144CC7">
        <w:t>La première dimension est le narcissisme, concept d'abord dév</w:t>
      </w:r>
      <w:r w:rsidRPr="00144CC7">
        <w:t>e</w:t>
      </w:r>
      <w:r w:rsidRPr="00144CC7">
        <w:t>loppé par Freud et les premiers psychanalystes. Le construit ici utilisé équivaut à ce que l'on trouve dans le DSM-5 sous l'entrée « trouble de la personnalité narcissique », mais sous une forme sous-clinique, s</w:t>
      </w:r>
      <w:r w:rsidRPr="00144CC7">
        <w:t>e</w:t>
      </w:r>
      <w:r>
        <w:t>lon la perspective dimension</w:t>
      </w:r>
      <w:r w:rsidRPr="00144CC7">
        <w:t>nelle de la trad</w:t>
      </w:r>
      <w:r w:rsidRPr="00144CC7">
        <w:t>i</w:t>
      </w:r>
      <w:r w:rsidRPr="00144CC7">
        <w:t>tion DSM (qui</w:t>
      </w:r>
      <w:r>
        <w:t xml:space="preserve"> propose l'existence d'un conti</w:t>
      </w:r>
      <w:r w:rsidRPr="00144CC7">
        <w:t>nuum entre traits et trouble). La dimension na</w:t>
      </w:r>
      <w:r w:rsidRPr="00144CC7">
        <w:t>r</w:t>
      </w:r>
      <w:r w:rsidRPr="00144CC7">
        <w:t>cissique se disti</w:t>
      </w:r>
      <w:r w:rsidRPr="00144CC7">
        <w:t>n</w:t>
      </w:r>
      <w:r w:rsidRPr="00144CC7">
        <w:t>gue des deux autres dimensions de la triade par un plus</w:t>
      </w:r>
      <w:r>
        <w:t xml:space="preserve"> </w:t>
      </w:r>
      <w:r w:rsidRPr="00144CC7">
        <w:t>haut degré du sentiment de grandiosité. Il est à remarquer que le narcissisme impl</w:t>
      </w:r>
      <w:r w:rsidRPr="00144CC7">
        <w:t>i</w:t>
      </w:r>
      <w:r w:rsidRPr="00144CC7">
        <w:t>qué dans la triade sombre est la variante grandiose plutôt qu'une variante dite compe</w:t>
      </w:r>
      <w:r w:rsidRPr="00144CC7">
        <w:t>n</w:t>
      </w:r>
      <w:r w:rsidRPr="00144CC7">
        <w:t>satoire ou vulnérable.</w:t>
      </w:r>
    </w:p>
    <w:p w:rsidR="00362204" w:rsidRPr="00144CC7" w:rsidRDefault="00362204" w:rsidP="00362204">
      <w:pPr>
        <w:spacing w:before="120" w:after="120"/>
        <w:jc w:val="both"/>
      </w:pPr>
      <w:r w:rsidRPr="00144CC7">
        <w:t>La deuxième dimension est le machi</w:t>
      </w:r>
      <w:r w:rsidRPr="00144CC7">
        <w:t>a</w:t>
      </w:r>
      <w:r w:rsidRPr="00144CC7">
        <w:t>vélisme. Le concept a été proposé en 1970 par Christie et Geis et tire évidemment son nom de Machiavel, célèbre tacticien polit</w:t>
      </w:r>
      <w:r w:rsidRPr="00144CC7">
        <w:t>i</w:t>
      </w:r>
      <w:r w:rsidRPr="00144CC7">
        <w:t xml:space="preserve">que du </w:t>
      </w:r>
      <w:r w:rsidRPr="00181B63">
        <w:rPr>
          <w:caps/>
        </w:rPr>
        <w:t>xvi</w:t>
      </w:r>
      <w:r w:rsidRPr="00181B63">
        <w:rPr>
          <w:vertAlign w:val="superscript"/>
        </w:rPr>
        <w:t>e</w:t>
      </w:r>
      <w:r w:rsidRPr="00144CC7">
        <w:t xml:space="preserve"> siècle. Ce concept, à ce jour, n'a pas trouvé son chemin dans les classif</w:t>
      </w:r>
      <w:r w:rsidRPr="00144CC7">
        <w:t>i</w:t>
      </w:r>
      <w:r w:rsidRPr="00144CC7">
        <w:t>cations des troubles mentaux, mais il est empiriquement démontré comme distinct par les chercheurs qui l'ont proposé au d</w:t>
      </w:r>
      <w:r w:rsidRPr="00144CC7">
        <w:t>é</w:t>
      </w:r>
      <w:r w:rsidRPr="00144CC7">
        <w:t>part. Différent des autres concepts de la triade, le machi</w:t>
      </w:r>
      <w:r w:rsidRPr="00144CC7">
        <w:t>a</w:t>
      </w:r>
      <w:r w:rsidRPr="00144CC7">
        <w:t>vélisme renvoie ici à la croyance cynique que la clé du succès réside dans la manipul</w:t>
      </w:r>
      <w:r w:rsidRPr="00144CC7">
        <w:t>a</w:t>
      </w:r>
      <w:r w:rsidRPr="00144CC7">
        <w:t>tion d'autrui (Jones et Paulhus, 2009). Les traits spécifiques ret</w:t>
      </w:r>
      <w:r w:rsidRPr="00144CC7">
        <w:t>e</w:t>
      </w:r>
      <w:r w:rsidRPr="00144CC7">
        <w:t>nus par l'équipe de Paulhus pour le diagnostiquer sont la manipulation, l'insensibilité et l'orientation str</w:t>
      </w:r>
      <w:r w:rsidRPr="00144CC7">
        <w:t>a</w:t>
      </w:r>
      <w:r w:rsidRPr="00144CC7">
        <w:t>tégique-calculatrice.</w:t>
      </w:r>
    </w:p>
    <w:p w:rsidR="00362204" w:rsidRPr="00144CC7" w:rsidRDefault="00362204" w:rsidP="00362204">
      <w:pPr>
        <w:spacing w:before="120" w:after="120"/>
        <w:jc w:val="both"/>
      </w:pPr>
      <w:r w:rsidRPr="00144CC7">
        <w:t>La troisième dimension est la psych</w:t>
      </w:r>
      <w:r w:rsidRPr="00144CC7">
        <w:t>o</w:t>
      </w:r>
      <w:r w:rsidRPr="00144CC7">
        <w:t>pathie. Si ce concept n'est pas entré dans la tradition des DSM, il a surtout émergé dans la présent</w:t>
      </w:r>
      <w:r w:rsidRPr="00144CC7">
        <w:t>a</w:t>
      </w:r>
      <w:r w:rsidRPr="00144CC7">
        <w:t xml:space="preserve">tion finale du PCL-R </w:t>
      </w:r>
      <w:r>
        <w:t>(</w:t>
      </w:r>
      <w:r w:rsidRPr="00144CC7">
        <w:rPr>
          <w:i/>
          <w:iCs/>
        </w:rPr>
        <w:t>Ps</w:t>
      </w:r>
      <w:r w:rsidRPr="00144CC7">
        <w:rPr>
          <w:i/>
          <w:iCs/>
        </w:rPr>
        <w:t>y</w:t>
      </w:r>
      <w:r w:rsidRPr="00144CC7">
        <w:rPr>
          <w:i/>
          <w:iCs/>
        </w:rPr>
        <w:t xml:space="preserve">chopathy Checklist-Revised) </w:t>
      </w:r>
      <w:r w:rsidRPr="00144CC7">
        <w:t>par Hare (1991), considéré comme la mesure standard. Si la notion de psych</w:t>
      </w:r>
      <w:r w:rsidRPr="00144CC7">
        <w:t>o</w:t>
      </w:r>
      <w:r w:rsidRPr="00144CC7">
        <w:t xml:space="preserve">pathie a déjà une longue histoire depuis Schneider et Cleckley, ce n'est </w:t>
      </w:r>
      <w:r w:rsidRPr="00144CC7">
        <w:lastRenderedPageBreak/>
        <w:t>qu'une version quelque peu diluée qui apparaît dans le DSM sous la forme du trouble de la personnalité antisociale. Dans la triade, la ps</w:t>
      </w:r>
      <w:r w:rsidRPr="00144CC7">
        <w:t>y</w:t>
      </w:r>
      <w:r w:rsidRPr="00144CC7">
        <w:t>chopathie se distingue des deux autres concepts par l'impulsivité et l'exploitation ouverte de l'autre.</w:t>
      </w:r>
    </w:p>
    <w:p w:rsidR="00362204" w:rsidRPr="00144CC7" w:rsidRDefault="00362204" w:rsidP="00362204">
      <w:pPr>
        <w:spacing w:before="120" w:after="120"/>
        <w:jc w:val="both"/>
      </w:pPr>
      <w:r w:rsidRPr="00144CC7">
        <w:t>Pour adéquatement définir les trois concepts, il y a lieu d'abord d'en dégager le d</w:t>
      </w:r>
      <w:r w:rsidRPr="00144CC7">
        <w:t>é</w:t>
      </w:r>
      <w:r w:rsidRPr="00144CC7">
        <w:t>nominateur commun : tous les trois comportent une forte tendance à la man</w:t>
      </w:r>
      <w:r w:rsidRPr="00144CC7">
        <w:t>i</w:t>
      </w:r>
      <w:r w:rsidRPr="00144CC7">
        <w:t>pulation interpersonnelle, et cela, sans égard pour autrui. On pourrait les disti</w:t>
      </w:r>
      <w:r w:rsidRPr="00144CC7">
        <w:t>n</w:t>
      </w:r>
      <w:r w:rsidRPr="00144CC7">
        <w:t>guer comme suit : le narcissisme a pour but de nourrir la grandeur du sujet impl</w:t>
      </w:r>
      <w:r w:rsidRPr="00144CC7">
        <w:t>i</w:t>
      </w:r>
      <w:r w:rsidRPr="00144CC7">
        <w:t>qué ; le machiavélisme revêt un caractère plus</w:t>
      </w:r>
      <w:r>
        <w:t xml:space="preserve"> [</w:t>
      </w:r>
      <w:r w:rsidRPr="00144CC7">
        <w:rPr>
          <w:bCs/>
          <w:szCs w:val="18"/>
        </w:rPr>
        <w:t>38</w:t>
      </w:r>
      <w:r>
        <w:rPr>
          <w:bCs/>
          <w:szCs w:val="18"/>
        </w:rPr>
        <w:t xml:space="preserve">] </w:t>
      </w:r>
      <w:r w:rsidRPr="00144CC7">
        <w:t>instrumental et temporel et prend sa sou</w:t>
      </w:r>
      <w:r w:rsidRPr="00144CC7">
        <w:t>r</w:t>
      </w:r>
      <w:r w:rsidRPr="00144CC7">
        <w:t>ce dans l'aspect cynique des planif</w:t>
      </w:r>
      <w:r w:rsidRPr="00144CC7">
        <w:t>i</w:t>
      </w:r>
      <w:r w:rsidRPr="00144CC7">
        <w:t>cations structurées par le sujet ;</w:t>
      </w:r>
      <w:r>
        <w:t xml:space="preserve"> la psycho</w:t>
      </w:r>
      <w:r w:rsidRPr="00144CC7">
        <w:t>pathie se nourrit de façon impulsive de plaisir et d'exploitation (Jones et Paulhus, 2014).</w:t>
      </w:r>
    </w:p>
    <w:p w:rsidR="00362204" w:rsidRPr="00144CC7" w:rsidRDefault="00362204" w:rsidP="00362204">
      <w:pPr>
        <w:spacing w:before="120" w:after="120"/>
        <w:jc w:val="both"/>
      </w:pPr>
      <w:r w:rsidRPr="00144CC7">
        <w:t>Différentes analyses de régression permettent de trouver d'autres différences entre les trois concepts. Dans les échanti</w:t>
      </w:r>
      <w:r w:rsidRPr="00144CC7">
        <w:t>l</w:t>
      </w:r>
      <w:r w:rsidRPr="00144CC7">
        <w:t>lons tirés de la population générale</w:t>
      </w:r>
      <w:r>
        <w:t> </w:t>
      </w:r>
      <w:r>
        <w:rPr>
          <w:rStyle w:val="Appelnotedebasdep"/>
        </w:rPr>
        <w:footnoteReference w:id="3"/>
      </w:r>
      <w:r w:rsidRPr="00144CC7">
        <w:t>, le sujet dont le score au machiavélisme est plus élevé que les deux autres traits serait un adepte du plagiat, mais il év</w:t>
      </w:r>
      <w:r w:rsidRPr="00144CC7">
        <w:t>i</w:t>
      </w:r>
      <w:r w:rsidRPr="00144CC7">
        <w:t xml:space="preserve">terait tout ce qui est de l'ordre du </w:t>
      </w:r>
      <w:r w:rsidRPr="00144CC7">
        <w:rPr>
          <w:i/>
          <w:iCs/>
        </w:rPr>
        <w:t xml:space="preserve">gambling ; </w:t>
      </w:r>
      <w:r w:rsidRPr="00144CC7">
        <w:t>le na</w:t>
      </w:r>
      <w:r w:rsidRPr="00144CC7">
        <w:t>r</w:t>
      </w:r>
      <w:r w:rsidRPr="00144CC7">
        <w:t>cissique privilégie le perfectionnement de son image et s'attaque à toute menace à son intégrité ; le sujet psychopathe (to</w:t>
      </w:r>
      <w:r w:rsidRPr="00144CC7">
        <w:t>u</w:t>
      </w:r>
      <w:r w:rsidRPr="00144CC7">
        <w:t>jours sous-clinique), plus que les deux autres, intimide et adopte des comport</w:t>
      </w:r>
      <w:r w:rsidRPr="00144CC7">
        <w:t>e</w:t>
      </w:r>
      <w:r w:rsidRPr="00144CC7">
        <w:t>ments vengeurs.</w:t>
      </w:r>
    </w:p>
    <w:p w:rsidR="00362204" w:rsidRPr="00144CC7" w:rsidRDefault="00362204" w:rsidP="00362204">
      <w:pPr>
        <w:spacing w:before="120" w:after="120"/>
        <w:jc w:val="both"/>
      </w:pPr>
      <w:r w:rsidRPr="00144CC7">
        <w:t>L'introduction du concept de la triade sombre a créé un entho</w:t>
      </w:r>
      <w:r w:rsidRPr="00144CC7">
        <w:t>u</w:t>
      </w:r>
      <w:r w:rsidRPr="00144CC7">
        <w:t>siasme dans la communauté scientifique intéressée aux « mauvais c</w:t>
      </w:r>
      <w:r w:rsidRPr="00144CC7">
        <w:t>a</w:t>
      </w:r>
      <w:r w:rsidRPr="00144CC7">
        <w:t>ractères », et cette proposition a gén</w:t>
      </w:r>
      <w:r w:rsidRPr="00144CC7">
        <w:t>é</w:t>
      </w:r>
      <w:r w:rsidRPr="00144CC7">
        <w:t>ré un nombre très appréciable de recherches au cours des 14 dernières années.</w:t>
      </w:r>
    </w:p>
    <w:p w:rsidR="00362204" w:rsidRPr="00144CC7" w:rsidRDefault="00362204" w:rsidP="00362204">
      <w:pPr>
        <w:spacing w:before="120" w:after="120"/>
        <w:jc w:val="both"/>
      </w:pPr>
      <w:r w:rsidRPr="00144CC7">
        <w:t>Revenons à la distinction précéde</w:t>
      </w:r>
      <w:r w:rsidRPr="00144CC7">
        <w:t>m</w:t>
      </w:r>
      <w:r w:rsidRPr="00144CC7">
        <w:t>ment évoquée entre ie « normal » et l'« anormal ». Un sujet cotant haut aux tests qui mes</w:t>
      </w:r>
      <w:r w:rsidRPr="00144CC7">
        <w:t>u</w:t>
      </w:r>
      <w:r w:rsidRPr="00144CC7">
        <w:t>rent chacune de ces dime</w:t>
      </w:r>
      <w:r w:rsidRPr="00144CC7">
        <w:t>n</w:t>
      </w:r>
      <w:r w:rsidRPr="00144CC7">
        <w:t>sions de la personnalité pourra recevoir le diagnostic de la triade sombre. Pourtant, il reste « normal », en ce sens que tous ces traits restent sous-cliniques, c'est-à-dire en deçà du seuil inquiétant établi par les tests de personnalité traditionnels, et en ce sens également que le nombre de critères observés à l'aide d'un outil comme le DSM ne permet pas de conclure au trouble. On a donc a</w:t>
      </w:r>
      <w:r w:rsidRPr="00144CC7">
        <w:t>f</w:t>
      </w:r>
      <w:r w:rsidRPr="00144CC7">
        <w:t xml:space="preserve">faire à un sujet « normal » qui, d'ailleurs, ne semble pas aux prises avec ce que le DSM appelle une « souffrance ». Un clinicien aguerri </w:t>
      </w:r>
      <w:r w:rsidRPr="00144CC7">
        <w:lastRenderedPageBreak/>
        <w:t>pourrait se dire ironiquement que ce sujet, probablement, loin de sou</w:t>
      </w:r>
      <w:r w:rsidRPr="00144CC7">
        <w:t>f</w:t>
      </w:r>
      <w:r w:rsidRPr="00144CC7">
        <w:t>frir, fait plutôt sou</w:t>
      </w:r>
      <w:r w:rsidRPr="00144CC7">
        <w:t>f</w:t>
      </w:r>
      <w:r w:rsidRPr="00144CC7">
        <w:t>frir les autres.</w:t>
      </w:r>
    </w:p>
    <w:p w:rsidR="00362204" w:rsidRPr="00144CC7" w:rsidRDefault="00362204" w:rsidP="00362204">
      <w:pPr>
        <w:spacing w:before="120" w:after="120"/>
        <w:jc w:val="both"/>
      </w:pPr>
      <w:r w:rsidRPr="00144CC7">
        <w:t>Qui dit construit empirique dit mesure. Plusieurs outils de mesure ont en effet été développés pour mesurer les trois dime</w:t>
      </w:r>
      <w:r w:rsidRPr="00144CC7">
        <w:t>n</w:t>
      </w:r>
      <w:r w:rsidRPr="00144CC7">
        <w:t>sions. Déjà, ce seul exercice démontre qu'il s'agit bel et bien de trois construits di</w:t>
      </w:r>
      <w:r w:rsidRPr="00144CC7">
        <w:t>s</w:t>
      </w:r>
      <w:r w:rsidRPr="00144CC7">
        <w:t>tincts. Le narcissisme a été mesuré pour la pr</w:t>
      </w:r>
      <w:r w:rsidRPr="00144CC7">
        <w:t>e</w:t>
      </w:r>
      <w:r w:rsidRPr="00144CC7">
        <w:t xml:space="preserve">mière fois à l'aide d'un inventaire développé par Raskin et Hall (1979), le NPI </w:t>
      </w:r>
      <w:r w:rsidRPr="00144CC7">
        <w:rPr>
          <w:i/>
          <w:iCs/>
        </w:rPr>
        <w:t>(Narci</w:t>
      </w:r>
      <w:r w:rsidRPr="00144CC7">
        <w:rPr>
          <w:i/>
          <w:iCs/>
        </w:rPr>
        <w:t>s</w:t>
      </w:r>
      <w:r w:rsidRPr="00144CC7">
        <w:rPr>
          <w:i/>
          <w:iCs/>
        </w:rPr>
        <w:t>sistic Personality Inventer</w:t>
      </w:r>
      <w:r>
        <w:rPr>
          <w:i/>
          <w:iCs/>
        </w:rPr>
        <w:t>y</w:t>
      </w:r>
      <w:r w:rsidRPr="00144CC7">
        <w:rPr>
          <w:i/>
          <w:iCs/>
        </w:rPr>
        <w:t xml:space="preserve">). </w:t>
      </w:r>
      <w:r w:rsidRPr="00144CC7">
        <w:t>Le machiavélisme est capté par le Mach-IV (Christie et Geis, 1970), tandis que l'outil de Hare, le PCL-R (1991), fait l'unanimité pour l'identif</w:t>
      </w:r>
      <w:r w:rsidRPr="00144CC7">
        <w:t>i</w:t>
      </w:r>
      <w:r w:rsidRPr="00144CC7">
        <w:t xml:space="preserve">cation de la psychopathie. Depuis, pas moins de cinq outils ont été développés pour mesurer la triade sombre comme telle, dont le plus important est le </w:t>
      </w:r>
      <w:r w:rsidRPr="00144CC7">
        <w:rPr>
          <w:i/>
          <w:iCs/>
        </w:rPr>
        <w:t xml:space="preserve">Short Dark Triad </w:t>
      </w:r>
      <w:r w:rsidRPr="00144CC7">
        <w:t xml:space="preserve">(SD3), mis au point par Jones et Paulhus (2014). Un autre outil, peut-être le plus en vogue, est le </w:t>
      </w:r>
      <w:r w:rsidRPr="00144CC7">
        <w:rPr>
          <w:i/>
          <w:iCs/>
        </w:rPr>
        <w:t>Dirty D</w:t>
      </w:r>
      <w:r w:rsidRPr="00144CC7">
        <w:rPr>
          <w:i/>
          <w:iCs/>
        </w:rPr>
        <w:t>o</w:t>
      </w:r>
      <w:r w:rsidRPr="00144CC7">
        <w:rPr>
          <w:i/>
          <w:iCs/>
        </w:rPr>
        <w:t xml:space="preserve">zen </w:t>
      </w:r>
      <w:r w:rsidRPr="00144CC7">
        <w:t>(Jonason et Webster, 2010).</w:t>
      </w:r>
      <w:r>
        <w:t xml:space="preserve"> </w:t>
      </w:r>
    </w:p>
    <w:p w:rsidR="00362204" w:rsidRPr="00144CC7" w:rsidRDefault="00362204" w:rsidP="00362204">
      <w:pPr>
        <w:spacing w:before="120" w:after="120"/>
        <w:jc w:val="both"/>
      </w:pPr>
      <w:r w:rsidRPr="00144CC7">
        <w:t>À cause de la nature sous-clinique du concept de la triade sombre, les sujets qui en sont atteints ne se retrouvent probablement pas dans les sphères clinique ou judiciaire. Puisque ces dimensions de leur pe</w:t>
      </w:r>
      <w:r w:rsidRPr="00144CC7">
        <w:t>r</w:t>
      </w:r>
      <w:r w:rsidRPr="00144CC7">
        <w:t>sonnalité ne les font pas souffrir ouvert</w:t>
      </w:r>
      <w:r w:rsidRPr="00144CC7">
        <w:t>e</w:t>
      </w:r>
      <w:r w:rsidRPr="00144CC7">
        <w:t>ment et les servent à plusieurs égards, ils ne consultent pas et ils n'enfreignent probablement pas o</w:t>
      </w:r>
      <w:r w:rsidRPr="00144CC7">
        <w:t>u</w:t>
      </w:r>
      <w:r w:rsidRPr="00144CC7">
        <w:t>vertement les lois. C'est ce qui explique peut-être que le concept n'a pas été proposé par les cliniciens (qui ne les rencontrent point dans leur cabinet), mais plutôt par les chercheurs. Le concept pourrait s'avérer toutefois très utile dans le domaine de la psychologie organ</w:t>
      </w:r>
      <w:r w:rsidRPr="00144CC7">
        <w:t>i</w:t>
      </w:r>
      <w:r w:rsidRPr="00144CC7">
        <w:t>satio</w:t>
      </w:r>
      <w:r w:rsidRPr="00144CC7">
        <w:t>n</w:t>
      </w:r>
      <w:r w:rsidRPr="00144CC7">
        <w:t>nelle.</w:t>
      </w:r>
    </w:p>
    <w:p w:rsidR="00362204" w:rsidRPr="00144CC7" w:rsidRDefault="00362204" w:rsidP="00362204">
      <w:pPr>
        <w:spacing w:before="120" w:after="120"/>
        <w:jc w:val="both"/>
      </w:pPr>
      <w:r w:rsidRPr="00144CC7">
        <w:t>À cause des visées grandioses et plan</w:t>
      </w:r>
      <w:r w:rsidRPr="00144CC7">
        <w:t>i</w:t>
      </w:r>
      <w:r w:rsidRPr="00144CC7">
        <w:t>ficatrices inhérentes à au moins deux des dimensions impliquées, on peut penser que les po</w:t>
      </w:r>
      <w:r w:rsidRPr="00144CC7">
        <w:t>r</w:t>
      </w:r>
      <w:r w:rsidRPr="00144CC7">
        <w:t xml:space="preserve">teurs de la triade sont attirés par des domaines comme la politique, les grandes organisations et le </w:t>
      </w:r>
      <w:r w:rsidRPr="00144CC7">
        <w:rPr>
          <w:i/>
          <w:iCs/>
        </w:rPr>
        <w:t xml:space="preserve">big business, </w:t>
      </w:r>
      <w:r w:rsidRPr="00144CC7">
        <w:t>et ils sont susceptibles d'y réussir. Si jamais l'impulsivité inhérente à la dimension psychopath</w:t>
      </w:r>
      <w:r w:rsidRPr="00144CC7">
        <w:t>i</w:t>
      </w:r>
      <w:r w:rsidRPr="00144CC7">
        <w:t>que de leur personnalité en venait à rendre suspects leurs comport</w:t>
      </w:r>
      <w:r w:rsidRPr="00144CC7">
        <w:t>e</w:t>
      </w:r>
      <w:r w:rsidRPr="00144CC7">
        <w:t>ments, le na</w:t>
      </w:r>
      <w:r w:rsidRPr="00144CC7">
        <w:t>r</w:t>
      </w:r>
      <w:r w:rsidRPr="00144CC7">
        <w:t>cissisme viendrait à la rescousse pour préserver l'intégrité de leur image, et leur machiavélisme leur inspirerait de froids ca</w:t>
      </w:r>
      <w:r w:rsidRPr="00144CC7">
        <w:t>l</w:t>
      </w:r>
      <w:r w:rsidRPr="00144CC7">
        <w:t>culs pour s'en tirer.</w:t>
      </w:r>
    </w:p>
    <w:p w:rsidR="00362204" w:rsidRDefault="00362204" w:rsidP="00362204">
      <w:pPr>
        <w:spacing w:before="120" w:after="120"/>
        <w:jc w:val="both"/>
      </w:pPr>
      <w:r w:rsidRPr="00144CC7">
        <w:t>Les sujets aux prises avec la triade sombre, apparemment no</w:t>
      </w:r>
      <w:r w:rsidRPr="00144CC7">
        <w:t>r</w:t>
      </w:r>
      <w:r w:rsidRPr="00144CC7">
        <w:t>maux, peuvent causer plus de dommages autour d'eux que certains sujets aux prises avec un véritable trouble de la personnalité. La pl</w:t>
      </w:r>
      <w:r w:rsidRPr="00144CC7">
        <w:t>u</w:t>
      </w:r>
      <w:r w:rsidRPr="00144CC7">
        <w:t>part du temps, ils</w:t>
      </w:r>
      <w:r>
        <w:t xml:space="preserve"> </w:t>
      </w:r>
      <w:r w:rsidRPr="00144CC7">
        <w:t>sortiront</w:t>
      </w:r>
      <w:r>
        <w:t xml:space="preserve"> </w:t>
      </w:r>
      <w:r w:rsidRPr="00144CC7">
        <w:t>vainqueurs</w:t>
      </w:r>
      <w:r>
        <w:t xml:space="preserve"> </w:t>
      </w:r>
      <w:r w:rsidRPr="00144CC7">
        <w:t>tout</w:t>
      </w:r>
      <w:r>
        <w:t xml:space="preserve"> </w:t>
      </w:r>
      <w:r w:rsidRPr="00144CC7">
        <w:t>en laissant nombre de c</w:t>
      </w:r>
      <w:r w:rsidRPr="00144CC7">
        <w:t>o</w:t>
      </w:r>
      <w:r w:rsidRPr="00144CC7">
        <w:lastRenderedPageBreak/>
        <w:t>quilles vides dans leur sillon. Il est enfin évident que l'importance de leur réussite ou de leurs exploits est probablement proportionnelle à leur</w:t>
      </w:r>
      <w:r>
        <w:t xml:space="preserve"> niveau d'aptitudes cognitives.</w:t>
      </w:r>
    </w:p>
    <w:p w:rsidR="00362204" w:rsidRPr="00144CC7" w:rsidRDefault="00362204" w:rsidP="00362204">
      <w:pPr>
        <w:spacing w:before="120" w:after="120"/>
        <w:jc w:val="both"/>
      </w:pPr>
    </w:p>
    <w:p w:rsidR="00362204" w:rsidRPr="00144CC7" w:rsidRDefault="00362204" w:rsidP="00362204">
      <w:pPr>
        <w:pStyle w:val="planche"/>
      </w:pPr>
      <w:r w:rsidRPr="00144CC7">
        <w:t>Bibliographie</w:t>
      </w:r>
    </w:p>
    <w:p w:rsidR="00362204" w:rsidRDefault="00362204" w:rsidP="00362204">
      <w:pPr>
        <w:spacing w:before="120" w:after="120"/>
        <w:jc w:val="both"/>
        <w:rPr>
          <w:szCs w:val="12"/>
        </w:rPr>
      </w:pPr>
    </w:p>
    <w:p w:rsidR="00362204" w:rsidRPr="00144CC7" w:rsidRDefault="00362204" w:rsidP="00362204">
      <w:pPr>
        <w:spacing w:before="120" w:after="120"/>
        <w:jc w:val="both"/>
      </w:pPr>
      <w:r w:rsidRPr="00144CC7">
        <w:rPr>
          <w:szCs w:val="12"/>
        </w:rPr>
        <w:t xml:space="preserve">Christie, R. et Gels, F. (1970). </w:t>
      </w:r>
      <w:r>
        <w:rPr>
          <w:i/>
          <w:iCs/>
          <w:szCs w:val="12"/>
        </w:rPr>
        <w:t>Studies in Macha</w:t>
      </w:r>
      <w:r w:rsidRPr="00144CC7">
        <w:rPr>
          <w:i/>
          <w:iCs/>
          <w:szCs w:val="12"/>
        </w:rPr>
        <w:t xml:space="preserve">vellianism. </w:t>
      </w:r>
      <w:r w:rsidRPr="00144CC7">
        <w:rPr>
          <w:szCs w:val="12"/>
        </w:rPr>
        <w:t>New York : Ac</w:t>
      </w:r>
      <w:r w:rsidRPr="00144CC7">
        <w:rPr>
          <w:szCs w:val="12"/>
        </w:rPr>
        <w:t>a</w:t>
      </w:r>
      <w:r w:rsidRPr="00144CC7">
        <w:rPr>
          <w:szCs w:val="12"/>
        </w:rPr>
        <w:t>d</w:t>
      </w:r>
      <w:r>
        <w:rPr>
          <w:szCs w:val="12"/>
        </w:rPr>
        <w:t>e</w:t>
      </w:r>
      <w:r w:rsidRPr="00144CC7">
        <w:rPr>
          <w:szCs w:val="12"/>
        </w:rPr>
        <w:t>mi</w:t>
      </w:r>
      <w:r>
        <w:rPr>
          <w:szCs w:val="12"/>
        </w:rPr>
        <w:t>c</w:t>
      </w:r>
      <w:r w:rsidRPr="00144CC7">
        <w:rPr>
          <w:szCs w:val="12"/>
        </w:rPr>
        <w:t xml:space="preserve"> Press.</w:t>
      </w:r>
    </w:p>
    <w:p w:rsidR="00362204" w:rsidRPr="00144CC7" w:rsidRDefault="00362204" w:rsidP="00362204">
      <w:pPr>
        <w:spacing w:before="120" w:after="120"/>
        <w:jc w:val="both"/>
      </w:pPr>
      <w:r w:rsidRPr="00144CC7">
        <w:rPr>
          <w:szCs w:val="12"/>
        </w:rPr>
        <w:t xml:space="preserve">Hare, R. (1991). </w:t>
      </w:r>
      <w:r w:rsidRPr="00144CC7">
        <w:rPr>
          <w:i/>
          <w:iCs/>
          <w:szCs w:val="12"/>
        </w:rPr>
        <w:t xml:space="preserve">The Hare psychopathy checklist revised (PCL-R). </w:t>
      </w:r>
      <w:r w:rsidRPr="00144CC7">
        <w:rPr>
          <w:szCs w:val="12"/>
        </w:rPr>
        <w:t>Toronto : Mu</w:t>
      </w:r>
      <w:r w:rsidRPr="00144CC7">
        <w:rPr>
          <w:szCs w:val="12"/>
        </w:rPr>
        <w:t>l</w:t>
      </w:r>
      <w:r w:rsidRPr="00144CC7">
        <w:rPr>
          <w:szCs w:val="12"/>
        </w:rPr>
        <w:t>ti-Health Systems.</w:t>
      </w:r>
    </w:p>
    <w:p w:rsidR="00362204" w:rsidRPr="00144CC7" w:rsidRDefault="00362204" w:rsidP="00362204">
      <w:pPr>
        <w:spacing w:before="120" w:after="120"/>
        <w:jc w:val="both"/>
      </w:pPr>
      <w:r w:rsidRPr="00144CC7">
        <w:rPr>
          <w:szCs w:val="12"/>
        </w:rPr>
        <w:t>Furnham A-, Richards.</w:t>
      </w:r>
      <w:r>
        <w:rPr>
          <w:szCs w:val="12"/>
        </w:rPr>
        <w:t xml:space="preserve"> </w:t>
      </w:r>
      <w:r w:rsidRPr="00144CC7">
        <w:rPr>
          <w:szCs w:val="12"/>
        </w:rPr>
        <w:t>S. et Paulhus. D. (2013). The Dark Triad of personality : A</w:t>
      </w:r>
      <w:r>
        <w:rPr>
          <w:szCs w:val="12"/>
        </w:rPr>
        <w:t xml:space="preserve"> </w:t>
      </w:r>
      <w:r w:rsidRPr="00144CC7">
        <w:rPr>
          <w:szCs w:val="12"/>
        </w:rPr>
        <w:t xml:space="preserve">10 year review. </w:t>
      </w:r>
      <w:r w:rsidRPr="00144CC7">
        <w:rPr>
          <w:i/>
          <w:iCs/>
          <w:szCs w:val="12"/>
        </w:rPr>
        <w:t>Social and Personality Ps</w:t>
      </w:r>
      <w:r w:rsidRPr="00144CC7">
        <w:rPr>
          <w:i/>
          <w:iCs/>
          <w:szCs w:val="12"/>
        </w:rPr>
        <w:t>y</w:t>
      </w:r>
      <w:r w:rsidRPr="00144CC7">
        <w:rPr>
          <w:i/>
          <w:iCs/>
          <w:szCs w:val="12"/>
        </w:rPr>
        <w:t xml:space="preserve">chology Composs, </w:t>
      </w:r>
      <w:r w:rsidRPr="00181B63">
        <w:rPr>
          <w:iCs/>
          <w:szCs w:val="12"/>
        </w:rPr>
        <w:t>7</w:t>
      </w:r>
      <w:r w:rsidRPr="00144CC7">
        <w:rPr>
          <w:i/>
          <w:iCs/>
          <w:szCs w:val="12"/>
        </w:rPr>
        <w:t>,</w:t>
      </w:r>
      <w:r>
        <w:rPr>
          <w:i/>
          <w:iCs/>
          <w:szCs w:val="12"/>
        </w:rPr>
        <w:t xml:space="preserve"> </w:t>
      </w:r>
      <w:r w:rsidRPr="00144CC7">
        <w:rPr>
          <w:szCs w:val="12"/>
        </w:rPr>
        <w:t>199-215.</w:t>
      </w:r>
    </w:p>
    <w:p w:rsidR="00362204" w:rsidRPr="00144CC7" w:rsidRDefault="00362204" w:rsidP="00362204">
      <w:pPr>
        <w:spacing w:before="120" w:after="120"/>
        <w:jc w:val="both"/>
      </w:pPr>
      <w:r>
        <w:rPr>
          <w:szCs w:val="12"/>
        </w:rPr>
        <w:t>J</w:t>
      </w:r>
      <w:r w:rsidRPr="00144CC7">
        <w:rPr>
          <w:szCs w:val="12"/>
        </w:rPr>
        <w:t xml:space="preserve">onason, P. et Webster, G. (2010). The Dirty Dozen : a concise measure of the Dark Triad. </w:t>
      </w:r>
      <w:r w:rsidRPr="00144CC7">
        <w:rPr>
          <w:i/>
          <w:iCs/>
          <w:szCs w:val="12"/>
        </w:rPr>
        <w:t xml:space="preserve">Psychological Assessement, </w:t>
      </w:r>
      <w:r w:rsidRPr="00181B63">
        <w:rPr>
          <w:iCs/>
          <w:szCs w:val="12"/>
        </w:rPr>
        <w:t xml:space="preserve">22, </w:t>
      </w:r>
      <w:r w:rsidRPr="00144CC7">
        <w:rPr>
          <w:szCs w:val="12"/>
        </w:rPr>
        <w:t>420-432.</w:t>
      </w:r>
    </w:p>
    <w:p w:rsidR="00362204" w:rsidRPr="00144CC7" w:rsidRDefault="00362204" w:rsidP="00362204">
      <w:pPr>
        <w:spacing w:before="120" w:after="120"/>
        <w:jc w:val="both"/>
      </w:pPr>
      <w:r w:rsidRPr="00144CC7">
        <w:rPr>
          <w:szCs w:val="12"/>
        </w:rPr>
        <w:t>Jones, D. et Paulhus, E. (2009). M</w:t>
      </w:r>
      <w:r w:rsidRPr="00144CC7">
        <w:rPr>
          <w:szCs w:val="12"/>
        </w:rPr>
        <w:t>a</w:t>
      </w:r>
      <w:r w:rsidRPr="00144CC7">
        <w:rPr>
          <w:szCs w:val="12"/>
        </w:rPr>
        <w:t xml:space="preserve">chiavellianism. Dans M. Leary et R. Hoyle (dir.), </w:t>
      </w:r>
      <w:r w:rsidRPr="00144CC7">
        <w:rPr>
          <w:i/>
          <w:iCs/>
          <w:szCs w:val="12"/>
        </w:rPr>
        <w:t>Handbook of</w:t>
      </w:r>
      <w:r>
        <w:rPr>
          <w:i/>
          <w:iCs/>
          <w:szCs w:val="12"/>
        </w:rPr>
        <w:t xml:space="preserve"> </w:t>
      </w:r>
      <w:r w:rsidRPr="00144CC7">
        <w:rPr>
          <w:i/>
          <w:iCs/>
          <w:szCs w:val="12"/>
        </w:rPr>
        <w:t>lndividual Diff</w:t>
      </w:r>
      <w:r>
        <w:rPr>
          <w:i/>
          <w:iCs/>
          <w:szCs w:val="12"/>
        </w:rPr>
        <w:t>e</w:t>
      </w:r>
      <w:r w:rsidRPr="00144CC7">
        <w:rPr>
          <w:i/>
          <w:iCs/>
          <w:szCs w:val="12"/>
        </w:rPr>
        <w:t>rences in Social Beh</w:t>
      </w:r>
      <w:r w:rsidRPr="00144CC7">
        <w:rPr>
          <w:i/>
          <w:iCs/>
          <w:szCs w:val="12"/>
        </w:rPr>
        <w:t>a</w:t>
      </w:r>
      <w:r w:rsidRPr="00144CC7">
        <w:rPr>
          <w:i/>
          <w:iCs/>
          <w:szCs w:val="12"/>
        </w:rPr>
        <w:t xml:space="preserve">viour </w:t>
      </w:r>
      <w:r w:rsidRPr="00144CC7">
        <w:rPr>
          <w:szCs w:val="12"/>
        </w:rPr>
        <w:t>(p</w:t>
      </w:r>
      <w:r>
        <w:rPr>
          <w:szCs w:val="12"/>
        </w:rPr>
        <w:t>p</w:t>
      </w:r>
      <w:r w:rsidRPr="00144CC7">
        <w:rPr>
          <w:szCs w:val="12"/>
        </w:rPr>
        <w:t>. 93-108). New York : Gui</w:t>
      </w:r>
      <w:r w:rsidRPr="00144CC7">
        <w:rPr>
          <w:szCs w:val="12"/>
        </w:rPr>
        <w:t>l</w:t>
      </w:r>
      <w:r w:rsidRPr="00144CC7">
        <w:rPr>
          <w:szCs w:val="12"/>
        </w:rPr>
        <w:t>ford.</w:t>
      </w:r>
    </w:p>
    <w:p w:rsidR="00362204" w:rsidRPr="00144CC7" w:rsidRDefault="00362204" w:rsidP="00362204">
      <w:pPr>
        <w:spacing w:before="120" w:after="120"/>
        <w:jc w:val="both"/>
      </w:pPr>
      <w:r w:rsidRPr="00144CC7">
        <w:rPr>
          <w:szCs w:val="12"/>
        </w:rPr>
        <w:t>Jones, D. et Paulhus, E. (2014). Intr</w:t>
      </w:r>
      <w:r w:rsidRPr="00144CC7">
        <w:rPr>
          <w:szCs w:val="12"/>
        </w:rPr>
        <w:t>o</w:t>
      </w:r>
      <w:r w:rsidRPr="00144CC7">
        <w:rPr>
          <w:szCs w:val="12"/>
        </w:rPr>
        <w:t xml:space="preserve">ducing the Short Dark Triad (SD3) : A brief measure of dark personality traits. </w:t>
      </w:r>
      <w:r w:rsidRPr="00144CC7">
        <w:rPr>
          <w:i/>
          <w:iCs/>
          <w:szCs w:val="12"/>
        </w:rPr>
        <w:t>Asses</w:t>
      </w:r>
      <w:r w:rsidRPr="00144CC7">
        <w:rPr>
          <w:i/>
          <w:iCs/>
          <w:szCs w:val="12"/>
        </w:rPr>
        <w:t>s</w:t>
      </w:r>
      <w:r w:rsidRPr="00144CC7">
        <w:rPr>
          <w:i/>
          <w:iCs/>
          <w:szCs w:val="12"/>
        </w:rPr>
        <w:t xml:space="preserve">mem, </w:t>
      </w:r>
      <w:r w:rsidRPr="00181B63">
        <w:rPr>
          <w:iCs/>
          <w:szCs w:val="12"/>
        </w:rPr>
        <w:t>21</w:t>
      </w:r>
      <w:r w:rsidRPr="00144CC7">
        <w:rPr>
          <w:i/>
          <w:iCs/>
          <w:szCs w:val="12"/>
        </w:rPr>
        <w:t xml:space="preserve">, </w:t>
      </w:r>
      <w:r w:rsidRPr="00144CC7">
        <w:rPr>
          <w:szCs w:val="12"/>
        </w:rPr>
        <w:t>28-41.</w:t>
      </w:r>
    </w:p>
    <w:p w:rsidR="00362204" w:rsidRPr="00144CC7" w:rsidRDefault="00362204" w:rsidP="00362204">
      <w:pPr>
        <w:spacing w:before="120" w:after="120"/>
        <w:jc w:val="both"/>
      </w:pPr>
      <w:r w:rsidRPr="00144CC7">
        <w:rPr>
          <w:szCs w:val="12"/>
        </w:rPr>
        <w:t>Paulhus, D. et Williams, K. (2002). The Dark Triad of personnal</w:t>
      </w:r>
      <w:r w:rsidRPr="00144CC7">
        <w:rPr>
          <w:szCs w:val="12"/>
        </w:rPr>
        <w:t>i</w:t>
      </w:r>
      <w:r w:rsidRPr="00144CC7">
        <w:rPr>
          <w:szCs w:val="12"/>
        </w:rPr>
        <w:t xml:space="preserve">ty : Narcissism, Machiavellianism and psychopathy. </w:t>
      </w:r>
      <w:r w:rsidRPr="00144CC7">
        <w:rPr>
          <w:i/>
          <w:iCs/>
          <w:szCs w:val="12"/>
        </w:rPr>
        <w:t>Journal of R</w:t>
      </w:r>
      <w:r w:rsidRPr="00144CC7">
        <w:rPr>
          <w:i/>
          <w:iCs/>
          <w:szCs w:val="12"/>
        </w:rPr>
        <w:t>e</w:t>
      </w:r>
      <w:r w:rsidRPr="00144CC7">
        <w:rPr>
          <w:i/>
          <w:iCs/>
          <w:szCs w:val="12"/>
        </w:rPr>
        <w:t xml:space="preserve">search in Personality, </w:t>
      </w:r>
      <w:r w:rsidRPr="00181B63">
        <w:rPr>
          <w:iCs/>
          <w:szCs w:val="12"/>
        </w:rPr>
        <w:t>36,</w:t>
      </w:r>
      <w:r>
        <w:rPr>
          <w:i/>
          <w:iCs/>
          <w:szCs w:val="12"/>
        </w:rPr>
        <w:t xml:space="preserve"> </w:t>
      </w:r>
      <w:r w:rsidRPr="00144CC7">
        <w:rPr>
          <w:szCs w:val="12"/>
        </w:rPr>
        <w:t>556-563.</w:t>
      </w:r>
    </w:p>
    <w:p w:rsidR="00362204" w:rsidRPr="00144CC7" w:rsidRDefault="00362204" w:rsidP="00362204">
      <w:pPr>
        <w:spacing w:before="120" w:after="120"/>
        <w:jc w:val="both"/>
      </w:pPr>
      <w:r w:rsidRPr="00144CC7">
        <w:rPr>
          <w:szCs w:val="12"/>
        </w:rPr>
        <w:t xml:space="preserve">Raskin. R. et Hall, C. (1979). Narcissistic Personality Inventory. </w:t>
      </w:r>
      <w:r w:rsidRPr="00144CC7">
        <w:rPr>
          <w:i/>
          <w:iCs/>
          <w:szCs w:val="12"/>
        </w:rPr>
        <w:t>Psychological R</w:t>
      </w:r>
      <w:r w:rsidRPr="00144CC7">
        <w:rPr>
          <w:i/>
          <w:iCs/>
          <w:szCs w:val="12"/>
        </w:rPr>
        <w:t>e</w:t>
      </w:r>
      <w:r w:rsidRPr="00144CC7">
        <w:rPr>
          <w:i/>
          <w:iCs/>
          <w:szCs w:val="12"/>
        </w:rPr>
        <w:t xml:space="preserve">ports, </w:t>
      </w:r>
      <w:r w:rsidRPr="00144CC7">
        <w:rPr>
          <w:szCs w:val="12"/>
        </w:rPr>
        <w:t>45, 590-595.</w:t>
      </w:r>
    </w:p>
    <w:p w:rsidR="00362204" w:rsidRPr="00E07116" w:rsidRDefault="00362204">
      <w:pPr>
        <w:jc w:val="both"/>
      </w:pPr>
    </w:p>
    <w:p w:rsidR="00362204" w:rsidRPr="00E07116" w:rsidRDefault="00362204">
      <w:pPr>
        <w:jc w:val="both"/>
      </w:pPr>
    </w:p>
    <w:p w:rsidR="00362204" w:rsidRPr="00E07116" w:rsidRDefault="00362204">
      <w:pPr>
        <w:pStyle w:val="suite"/>
      </w:pPr>
      <w:r w:rsidRPr="00E07116">
        <w:t>Fin du texte</w:t>
      </w:r>
    </w:p>
    <w:p w:rsidR="00362204" w:rsidRPr="00E07116" w:rsidRDefault="00362204">
      <w:pPr>
        <w:jc w:val="both"/>
      </w:pPr>
    </w:p>
    <w:p w:rsidR="00362204" w:rsidRPr="00E07116" w:rsidRDefault="00362204">
      <w:pPr>
        <w:jc w:val="both"/>
      </w:pPr>
    </w:p>
    <w:sectPr w:rsidR="00362204" w:rsidRPr="00E07116" w:rsidSect="00362204">
      <w:headerReference w:type="default" r:id="rId2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1DB" w:rsidRDefault="00FF01DB">
      <w:r>
        <w:separator/>
      </w:r>
    </w:p>
  </w:endnote>
  <w:endnote w:type="continuationSeparator" w:id="0">
    <w:p w:rsidR="00FF01DB" w:rsidRDefault="00FF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1DB" w:rsidRDefault="00FF01DB">
      <w:pPr>
        <w:ind w:firstLine="0"/>
      </w:pPr>
      <w:r>
        <w:separator/>
      </w:r>
    </w:p>
  </w:footnote>
  <w:footnote w:type="continuationSeparator" w:id="0">
    <w:p w:rsidR="00FF01DB" w:rsidRDefault="00FF01DB">
      <w:pPr>
        <w:ind w:firstLine="0"/>
      </w:pPr>
      <w:r>
        <w:separator/>
      </w:r>
    </w:p>
  </w:footnote>
  <w:footnote w:id="1">
    <w:p w:rsidR="00362204" w:rsidRDefault="00362204" w:rsidP="00362204">
      <w:pPr>
        <w:pStyle w:val="Notedebasdepage"/>
      </w:pPr>
      <w:r>
        <w:rPr>
          <w:rStyle w:val="Appelnotedebasdep"/>
        </w:rPr>
        <w:t>*</w:t>
      </w:r>
      <w:r>
        <w:t xml:space="preserve"> </w:t>
      </w:r>
      <w:r>
        <w:tab/>
      </w:r>
      <w:r w:rsidRPr="00D11EBB">
        <w:rPr>
          <w:iCs/>
        </w:rPr>
        <w:t>Retraité après 36 ans de professorat à l'Université de Montréal, Hubert Van Gi</w:t>
      </w:r>
      <w:r w:rsidRPr="00D11EBB">
        <w:rPr>
          <w:iCs/>
        </w:rPr>
        <w:t>j</w:t>
      </w:r>
      <w:r w:rsidRPr="00D11EBB">
        <w:rPr>
          <w:iCs/>
        </w:rPr>
        <w:t>seghem œuvre en expertise psycholégale dans diverses juridictions. En 2014, pour souligner le caractère exceptionnel de sa carrière, l'Ordre lui d</w:t>
      </w:r>
      <w:r w:rsidRPr="00D11EBB">
        <w:rPr>
          <w:iCs/>
        </w:rPr>
        <w:t>é</w:t>
      </w:r>
      <w:r w:rsidRPr="00D11EBB">
        <w:rPr>
          <w:iCs/>
        </w:rPr>
        <w:t>cernait le prix Noël-Mailloux.</w:t>
      </w:r>
    </w:p>
  </w:footnote>
  <w:footnote w:id="2">
    <w:p w:rsidR="00362204" w:rsidRDefault="00362204">
      <w:pPr>
        <w:pStyle w:val="Notedebasdepage"/>
      </w:pPr>
      <w:r>
        <w:rPr>
          <w:rStyle w:val="Appelnotedebasdep"/>
        </w:rPr>
        <w:footnoteRef/>
      </w:r>
      <w:r>
        <w:t xml:space="preserve"> </w:t>
      </w:r>
      <w:r>
        <w:tab/>
      </w:r>
      <w:r w:rsidRPr="00144CC7">
        <w:rPr>
          <w:szCs w:val="12"/>
        </w:rPr>
        <w:t xml:space="preserve">L'expression </w:t>
      </w:r>
      <w:r w:rsidRPr="00144CC7">
        <w:rPr>
          <w:i/>
          <w:iCs/>
          <w:szCs w:val="12"/>
        </w:rPr>
        <w:t xml:space="preserve">triade noire </w:t>
      </w:r>
      <w:r w:rsidRPr="00144CC7">
        <w:rPr>
          <w:szCs w:val="12"/>
        </w:rPr>
        <w:t>est aussi utilisée dans certaines tradu</w:t>
      </w:r>
      <w:r w:rsidRPr="00144CC7">
        <w:rPr>
          <w:szCs w:val="12"/>
        </w:rPr>
        <w:t>c</w:t>
      </w:r>
      <w:r w:rsidRPr="00144CC7">
        <w:rPr>
          <w:szCs w:val="12"/>
        </w:rPr>
        <w:t>tions.</w:t>
      </w:r>
    </w:p>
  </w:footnote>
  <w:footnote w:id="3">
    <w:p w:rsidR="00362204" w:rsidRDefault="00362204">
      <w:pPr>
        <w:pStyle w:val="Notedebasdepage"/>
      </w:pPr>
      <w:r>
        <w:rPr>
          <w:rStyle w:val="Appelnotedebasdep"/>
        </w:rPr>
        <w:footnoteRef/>
      </w:r>
      <w:r>
        <w:t xml:space="preserve"> </w:t>
      </w:r>
      <w:r>
        <w:tab/>
      </w:r>
      <w:r w:rsidRPr="00144CC7">
        <w:rPr>
          <w:szCs w:val="12"/>
        </w:rPr>
        <w:t>Voir les recherches résumées dans Furnham, Richards et Pau</w:t>
      </w:r>
      <w:r w:rsidRPr="00144CC7">
        <w:rPr>
          <w:szCs w:val="12"/>
        </w:rPr>
        <w:t>l</w:t>
      </w:r>
      <w:r w:rsidRPr="00144CC7">
        <w:rPr>
          <w:szCs w:val="12"/>
        </w:rPr>
        <w:t>hus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204" w:rsidRDefault="00362204" w:rsidP="00362204">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r>
    <w:r w:rsidRPr="008D1E66">
      <w:rPr>
        <w:rFonts w:ascii="Times New Roman" w:hAnsi="Times New Roman"/>
      </w:rPr>
      <w:t>“</w:t>
    </w:r>
    <w:r w:rsidRPr="00BE3FFA">
      <w:rPr>
        <w:rFonts w:ascii="Times New Roman" w:hAnsi="Times New Roman"/>
      </w:rPr>
      <w:t>Narcissisme, machiavélisme et psychopathie : La Triade Sombre (</w:t>
    </w:r>
    <w:r w:rsidRPr="00BE3FFA">
      <w:rPr>
        <w:rFonts w:ascii="Times New Roman" w:hAnsi="Times New Roman"/>
        <w:i/>
      </w:rPr>
      <w:t>The Dark Triad</w:t>
    </w:r>
    <w:r w:rsidRPr="00BE3FFA">
      <w:rPr>
        <w:rFonts w:ascii="Times New Roman" w:hAnsi="Times New Roman"/>
      </w:rPr>
      <w:t>)</w:t>
    </w:r>
    <w:r w:rsidRPr="008D1E66">
      <w:rPr>
        <w:rFonts w:ascii="Times New Roman" w:hAnsi="Times New Roman"/>
      </w:rPr>
      <w:t>.”</w:t>
    </w:r>
    <w:r w:rsidRPr="00C90835">
      <w:rPr>
        <w:rFonts w:ascii="Times New Roman" w:hAnsi="Times New Roman"/>
      </w:rPr>
      <w:t xml:space="preserve"> </w:t>
    </w:r>
    <w:r>
      <w:rPr>
        <w:rFonts w:ascii="Times New Roman" w:hAnsi="Times New Roman"/>
      </w:rPr>
      <w:t>(2017)</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FF01DB">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10</w:t>
    </w:r>
    <w:r>
      <w:rPr>
        <w:rStyle w:val="Numrodepage"/>
        <w:rFonts w:ascii="Times New Roman" w:hAnsi="Times New Roman"/>
      </w:rPr>
      <w:fldChar w:fldCharType="end"/>
    </w:r>
  </w:p>
  <w:p w:rsidR="00362204" w:rsidRDefault="00362204">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65FF0"/>
    <w:multiLevelType w:val="singleLevel"/>
    <w:tmpl w:val="651C5C86"/>
    <w:lvl w:ilvl="0">
      <w:start w:val="1"/>
      <w:numFmt w:val="decimal"/>
      <w:lvlText w:val="%1"/>
      <w:legacy w:legacy="1" w:legacySpace="0" w:legacyIndent="177"/>
      <w:lvlJc w:val="left"/>
      <w:rPr>
        <w:rFonts w:ascii="Arial" w:hAnsi="Arial" w:hint="default"/>
      </w:rPr>
    </w:lvl>
  </w:abstractNum>
  <w:abstractNum w:abstractNumId="1"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562E1"/>
    <w:rsid w:val="00362204"/>
    <w:rsid w:val="00FF01DB"/>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86B93D1A-C7CE-6C4B-84A6-9275C2EF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D11EBB"/>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BE3FFA"/>
    <w:rPr>
      <w:b w:val="0"/>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styleId="lev">
    <w:name w:val="Strong"/>
    <w:basedOn w:val="Policepardfaut"/>
    <w:uiPriority w:val="22"/>
    <w:qFormat/>
    <w:rsid w:val="00016D62"/>
    <w:rPr>
      <w:b/>
    </w:rPr>
  </w:style>
  <w:style w:type="character" w:customStyle="1" w:styleId="Grillecouleur-Accent1Car">
    <w:name w:val="Grille couleur - Accent 1 Car"/>
    <w:basedOn w:val="Policepardfaut"/>
    <w:link w:val="Grillecouleur-Accent1"/>
    <w:rsid w:val="00D11EBB"/>
    <w:rPr>
      <w:rFonts w:ascii="Times New Roman" w:eastAsia="Times New Roman" w:hAnsi="Times New Roman"/>
      <w:color w:val="000080"/>
      <w:sz w:val="24"/>
      <w:lang w:eastAsia="en-US"/>
    </w:rPr>
  </w:style>
  <w:style w:type="character" w:customStyle="1" w:styleId="CorpsdetexteCar">
    <w:name w:val="Corps de texte Car"/>
    <w:basedOn w:val="Policepardfaut"/>
    <w:link w:val="Corpsdetexte"/>
    <w:rsid w:val="00D11EBB"/>
    <w:rPr>
      <w:rFonts w:ascii="Times New Roman" w:eastAsia="Times New Roman" w:hAnsi="Times New Roman"/>
      <w:sz w:val="72"/>
      <w:lang w:eastAsia="en-US"/>
    </w:rPr>
  </w:style>
  <w:style w:type="paragraph" w:styleId="Corpsdetexte2">
    <w:name w:val="Body Text 2"/>
    <w:basedOn w:val="Normal"/>
    <w:link w:val="Corpsdetexte2Car"/>
    <w:rsid w:val="00D11EBB"/>
    <w:pPr>
      <w:jc w:val="both"/>
    </w:pPr>
  </w:style>
  <w:style w:type="character" w:customStyle="1" w:styleId="Corpsdetexte2Car">
    <w:name w:val="Corps de texte 2 Car"/>
    <w:basedOn w:val="Policepardfaut"/>
    <w:link w:val="Corpsdetexte2"/>
    <w:rsid w:val="00D11EBB"/>
    <w:rPr>
      <w:rFonts w:ascii="Times New Roman" w:eastAsia="Times New Roman" w:hAnsi="Times New Roman"/>
      <w:sz w:val="28"/>
      <w:lang w:eastAsia="en-US"/>
    </w:rPr>
  </w:style>
  <w:style w:type="paragraph" w:styleId="Corpsdetexte3">
    <w:name w:val="Body Text 3"/>
    <w:basedOn w:val="Normal"/>
    <w:link w:val="Corpsdetexte3Car"/>
    <w:rsid w:val="00D11EBB"/>
    <w:pPr>
      <w:tabs>
        <w:tab w:val="left" w:pos="510"/>
        <w:tab w:val="left" w:pos="510"/>
      </w:tabs>
      <w:jc w:val="both"/>
    </w:pPr>
  </w:style>
  <w:style w:type="character" w:customStyle="1" w:styleId="Corpsdetexte3Car">
    <w:name w:val="Corps de texte 3 Car"/>
    <w:basedOn w:val="Policepardfaut"/>
    <w:link w:val="Corpsdetexte3"/>
    <w:rsid w:val="00D11EBB"/>
    <w:rPr>
      <w:rFonts w:ascii="Times New Roman" w:eastAsia="Times New Roman" w:hAnsi="Times New Roman"/>
      <w:sz w:val="28"/>
      <w:lang w:eastAsia="en-US"/>
    </w:rPr>
  </w:style>
  <w:style w:type="character" w:customStyle="1" w:styleId="En-tteCar">
    <w:name w:val="En-tête Car"/>
    <w:basedOn w:val="Policepardfaut"/>
    <w:link w:val="En-tte"/>
    <w:uiPriority w:val="99"/>
    <w:rsid w:val="00D11EBB"/>
    <w:rPr>
      <w:rFonts w:ascii="GillSans" w:eastAsia="Times New Roman" w:hAnsi="GillSans"/>
      <w:lang w:eastAsia="en-US"/>
    </w:rPr>
  </w:style>
  <w:style w:type="character" w:customStyle="1" w:styleId="NotedebasdepageCar">
    <w:name w:val="Note de bas de page Car"/>
    <w:basedOn w:val="Policepardfaut"/>
    <w:link w:val="Notedebasdepage"/>
    <w:rsid w:val="00D11EBB"/>
    <w:rPr>
      <w:rFonts w:ascii="Times New Roman" w:eastAsia="Times New Roman" w:hAnsi="Times New Roman"/>
      <w:color w:val="000000"/>
      <w:sz w:val="24"/>
      <w:lang w:eastAsia="en-US"/>
    </w:rPr>
  </w:style>
  <w:style w:type="character" w:customStyle="1" w:styleId="NotedefinCar">
    <w:name w:val="Note de fin Car"/>
    <w:basedOn w:val="Policepardfaut"/>
    <w:link w:val="Notedefin"/>
    <w:rsid w:val="00D11EBB"/>
    <w:rPr>
      <w:rFonts w:ascii="Times New Roman" w:eastAsia="Times New Roman" w:hAnsi="Times New Roman"/>
      <w:lang w:val="fr-FR" w:eastAsia="en-US"/>
    </w:rPr>
  </w:style>
  <w:style w:type="character" w:customStyle="1" w:styleId="PieddepageCar">
    <w:name w:val="Pied de page Car"/>
    <w:basedOn w:val="Policepardfaut"/>
    <w:link w:val="Pieddepage"/>
    <w:uiPriority w:val="99"/>
    <w:rsid w:val="00D11EBB"/>
    <w:rPr>
      <w:rFonts w:ascii="GillSans" w:eastAsia="Times New Roman" w:hAnsi="GillSans"/>
      <w:lang w:eastAsia="en-US"/>
    </w:rPr>
  </w:style>
  <w:style w:type="character" w:customStyle="1" w:styleId="RetraitcorpsdetexteCar">
    <w:name w:val="Retrait corps de texte Car"/>
    <w:basedOn w:val="Policepardfaut"/>
    <w:link w:val="Retraitcorpsdetexte"/>
    <w:rsid w:val="00D11EBB"/>
    <w:rPr>
      <w:rFonts w:ascii="Arial" w:eastAsia="Times New Roman" w:hAnsi="Arial"/>
      <w:sz w:val="28"/>
      <w:lang w:eastAsia="en-US"/>
    </w:rPr>
  </w:style>
  <w:style w:type="character" w:customStyle="1" w:styleId="Retraitcorpsdetexte2Car">
    <w:name w:val="Retrait corps de texte 2 Car"/>
    <w:basedOn w:val="Policepardfaut"/>
    <w:link w:val="Retraitcorpsdetexte2"/>
    <w:rsid w:val="00D11EBB"/>
    <w:rPr>
      <w:rFonts w:ascii="Arial" w:eastAsia="Times New Roman" w:hAnsi="Arial"/>
      <w:sz w:val="28"/>
      <w:lang w:eastAsia="en-US"/>
    </w:rPr>
  </w:style>
  <w:style w:type="character" w:customStyle="1" w:styleId="Retraitcorpsdetexte3Car">
    <w:name w:val="Retrait corps de texte 3 Car"/>
    <w:basedOn w:val="Policepardfaut"/>
    <w:link w:val="Retraitcorpsdetexte3"/>
    <w:rsid w:val="00D11EBB"/>
    <w:rPr>
      <w:rFonts w:ascii="Arial" w:eastAsia="Times New Roman" w:hAnsi="Arial"/>
      <w:sz w:val="28"/>
      <w:lang w:eastAsia="en-US"/>
    </w:rPr>
  </w:style>
  <w:style w:type="character" w:customStyle="1" w:styleId="TitreCar">
    <w:name w:val="Titre Car"/>
    <w:basedOn w:val="Policepardfaut"/>
    <w:link w:val="Titre"/>
    <w:rsid w:val="00D11EBB"/>
    <w:rPr>
      <w:rFonts w:ascii="Times New Roman" w:eastAsia="Times New Roman" w:hAnsi="Times New Roman"/>
      <w:b/>
      <w:sz w:val="48"/>
      <w:lang w:eastAsia="en-US"/>
    </w:rPr>
  </w:style>
  <w:style w:type="character" w:customStyle="1" w:styleId="Titre1Car">
    <w:name w:val="Titre 1 Car"/>
    <w:basedOn w:val="Policepardfaut"/>
    <w:link w:val="Titre1"/>
    <w:rsid w:val="00D11EBB"/>
    <w:rPr>
      <w:rFonts w:eastAsia="Times New Roman"/>
      <w:noProof/>
      <w:lang w:val="fr-CA" w:eastAsia="en-US" w:bidi="ar-SA"/>
    </w:rPr>
  </w:style>
  <w:style w:type="character" w:customStyle="1" w:styleId="Titre2Car">
    <w:name w:val="Titre 2 Car"/>
    <w:basedOn w:val="Policepardfaut"/>
    <w:link w:val="Titre2"/>
    <w:rsid w:val="00D11EBB"/>
    <w:rPr>
      <w:rFonts w:eastAsia="Times New Roman"/>
      <w:noProof/>
      <w:lang w:val="fr-CA" w:eastAsia="en-US" w:bidi="ar-SA"/>
    </w:rPr>
  </w:style>
  <w:style w:type="character" w:customStyle="1" w:styleId="Titre3Car">
    <w:name w:val="Titre 3 Car"/>
    <w:basedOn w:val="Policepardfaut"/>
    <w:link w:val="Titre3"/>
    <w:rsid w:val="00D11EBB"/>
    <w:rPr>
      <w:rFonts w:eastAsia="Times New Roman"/>
      <w:noProof/>
      <w:lang w:val="fr-CA" w:eastAsia="en-US" w:bidi="ar-SA"/>
    </w:rPr>
  </w:style>
  <w:style w:type="character" w:customStyle="1" w:styleId="Titre4Car">
    <w:name w:val="Titre 4 Car"/>
    <w:basedOn w:val="Policepardfaut"/>
    <w:link w:val="Titre4"/>
    <w:rsid w:val="00D11EBB"/>
    <w:rPr>
      <w:rFonts w:eastAsia="Times New Roman"/>
      <w:noProof/>
      <w:lang w:val="fr-CA" w:eastAsia="en-US" w:bidi="ar-SA"/>
    </w:rPr>
  </w:style>
  <w:style w:type="character" w:customStyle="1" w:styleId="Titre5Car">
    <w:name w:val="Titre 5 Car"/>
    <w:basedOn w:val="Policepardfaut"/>
    <w:link w:val="Titre5"/>
    <w:rsid w:val="00D11EBB"/>
    <w:rPr>
      <w:rFonts w:eastAsia="Times New Roman"/>
      <w:noProof/>
      <w:lang w:val="fr-CA" w:eastAsia="en-US" w:bidi="ar-SA"/>
    </w:rPr>
  </w:style>
  <w:style w:type="character" w:customStyle="1" w:styleId="Titre6Car">
    <w:name w:val="Titre 6 Car"/>
    <w:basedOn w:val="Policepardfaut"/>
    <w:link w:val="Titre6"/>
    <w:rsid w:val="00D11EBB"/>
    <w:rPr>
      <w:rFonts w:eastAsia="Times New Roman"/>
      <w:noProof/>
      <w:lang w:val="fr-CA" w:eastAsia="en-US" w:bidi="ar-SA"/>
    </w:rPr>
  </w:style>
  <w:style w:type="character" w:customStyle="1" w:styleId="Titre7Car">
    <w:name w:val="Titre 7 Car"/>
    <w:basedOn w:val="Policepardfaut"/>
    <w:link w:val="Titre7"/>
    <w:rsid w:val="00D11EBB"/>
    <w:rPr>
      <w:rFonts w:eastAsia="Times New Roman"/>
      <w:noProof/>
      <w:lang w:val="fr-CA" w:eastAsia="en-US" w:bidi="ar-SA"/>
    </w:rPr>
  </w:style>
  <w:style w:type="character" w:customStyle="1" w:styleId="Titre8Car">
    <w:name w:val="Titre 8 Car"/>
    <w:basedOn w:val="Policepardfaut"/>
    <w:link w:val="Titre8"/>
    <w:rsid w:val="00D11EBB"/>
    <w:rPr>
      <w:rFonts w:eastAsia="Times New Roman"/>
      <w:noProof/>
      <w:lang w:val="fr-CA" w:eastAsia="en-US" w:bidi="ar-SA"/>
    </w:rPr>
  </w:style>
  <w:style w:type="character" w:customStyle="1" w:styleId="Titre9Car">
    <w:name w:val="Titre 9 Car"/>
    <w:basedOn w:val="Policepardfaut"/>
    <w:link w:val="Titre9"/>
    <w:rsid w:val="00D11EBB"/>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mailto:huvangi@videotron.ca"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s://www.ordrepsy.qc.ca/web/ordre-des-psychologues-du-quebec/-/narcissisme-machiavelisme-et-psychopathie-la-triade-sombre-the-dark-triad-"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2074</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“Narcissisme, machiavélisme et psychopathie : La Triade Sombre (The Dark Triad).”</vt:lpstr>
    </vt:vector>
  </TitlesOfParts>
  <Manager>Jean marie Tremblay, sociologue, bénévole, 2019</Manager>
  <Company>Les Classiques des sciences sociales</Company>
  <LinksUpToDate>false</LinksUpToDate>
  <CharactersWithSpaces>13461</CharactersWithSpaces>
  <SharedDoc>false</SharedDoc>
  <HyperlinkBase/>
  <HLinks>
    <vt:vector size="84" baseType="variant">
      <vt:variant>
        <vt:i4>6553625</vt:i4>
      </vt:variant>
      <vt:variant>
        <vt:i4>18</vt:i4>
      </vt:variant>
      <vt:variant>
        <vt:i4>0</vt:i4>
      </vt:variant>
      <vt:variant>
        <vt:i4>5</vt:i4>
      </vt:variant>
      <vt:variant>
        <vt:lpwstr/>
      </vt:variant>
      <vt:variant>
        <vt:lpwstr>tdm</vt:lpwstr>
      </vt:variant>
      <vt:variant>
        <vt:i4>7929889</vt:i4>
      </vt:variant>
      <vt:variant>
        <vt:i4>15</vt:i4>
      </vt:variant>
      <vt:variant>
        <vt:i4>0</vt:i4>
      </vt:variant>
      <vt:variant>
        <vt:i4>5</vt:i4>
      </vt:variant>
      <vt:variant>
        <vt:lpwstr>mailto:huvangi@videotron.ca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2377</vt:i4>
      </vt:variant>
      <vt:variant>
        <vt:i4>1029</vt:i4>
      </vt:variant>
      <vt:variant>
        <vt:i4>1</vt:i4>
      </vt:variant>
      <vt:variant>
        <vt:lpwstr>css_logo_gris</vt:lpwstr>
      </vt:variant>
      <vt:variant>
        <vt:lpwstr/>
      </vt:variant>
      <vt:variant>
        <vt:i4>5111880</vt:i4>
      </vt:variant>
      <vt:variant>
        <vt:i4>2666</vt:i4>
      </vt:variant>
      <vt:variant>
        <vt:i4>1025</vt:i4>
      </vt:variant>
      <vt:variant>
        <vt:i4>1</vt:i4>
      </vt:variant>
      <vt:variant>
        <vt:lpwstr>UQAC_logo_2018</vt:lpwstr>
      </vt:variant>
      <vt:variant>
        <vt:lpwstr/>
      </vt:variant>
      <vt:variant>
        <vt:i4>4194334</vt:i4>
      </vt:variant>
      <vt:variant>
        <vt:i4>4944</vt:i4>
      </vt:variant>
      <vt:variant>
        <vt:i4>1026</vt:i4>
      </vt:variant>
      <vt:variant>
        <vt:i4>1</vt:i4>
      </vt:variant>
      <vt:variant>
        <vt:lpwstr>Boite_aux_lettres_clair</vt:lpwstr>
      </vt:variant>
      <vt:variant>
        <vt:lpwstr/>
      </vt:variant>
      <vt:variant>
        <vt:i4>1703963</vt:i4>
      </vt:variant>
      <vt:variant>
        <vt:i4>5410</vt:i4>
      </vt:variant>
      <vt:variant>
        <vt:i4>1027</vt:i4>
      </vt:variant>
      <vt:variant>
        <vt:i4>1</vt:i4>
      </vt:variant>
      <vt:variant>
        <vt:lpwstr>fait_sur_mac</vt:lpwstr>
      </vt:variant>
      <vt:variant>
        <vt:lpwstr/>
      </vt:variant>
      <vt:variant>
        <vt:i4>524329</vt:i4>
      </vt:variant>
      <vt:variant>
        <vt:i4>5583</vt:i4>
      </vt:variant>
      <vt:variant>
        <vt:i4>1028</vt:i4>
      </vt:variant>
      <vt:variant>
        <vt:i4>1</vt:i4>
      </vt:variant>
      <vt:variant>
        <vt:lpwstr>Psycho_Qc_2017-06_L1</vt:lpwstr>
      </vt:variant>
      <vt:variant>
        <vt:lpwstr/>
      </vt:variant>
      <vt:variant>
        <vt:i4>5570581</vt:i4>
      </vt:variant>
      <vt:variant>
        <vt:i4>-1</vt:i4>
      </vt:variant>
      <vt:variant>
        <vt:i4>1027</vt:i4>
      </vt:variant>
      <vt:variant>
        <vt:i4>4</vt:i4>
      </vt:variant>
      <vt:variant>
        <vt:lpwstr>https://www.ordrepsy.qc.ca/web/ordre-des-psychologues-du-quebec/-/narcissisme-machiavelisme-et-psychopathie-la-triade-sombre-the-dark-triad-</vt:lpwstr>
      </vt:variant>
      <vt:variant>
        <vt:lpwstr/>
      </vt:variant>
      <vt:variant>
        <vt:i4>5308502</vt:i4>
      </vt:variant>
      <vt:variant>
        <vt:i4>-1</vt:i4>
      </vt:variant>
      <vt:variant>
        <vt:i4>1027</vt:i4>
      </vt:variant>
      <vt:variant>
        <vt:i4>1</vt:i4>
      </vt:variant>
      <vt:variant>
        <vt:lpwstr>Psycho_Qc_logo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“Narcissisme, machiavélisme et psychopathie : La Triade Sombre (The Dark Triad).”</dc:title>
  <dc:subject/>
  <dc:creator>Hubert Van Gijseghem, 2017</dc:creator>
  <cp:keywords>classiques.sc.soc@gmail.com</cp:keywords>
  <dc:description>http://classiques.uqac.ca/</dc:description>
  <cp:lastModifiedBy>Microsoft Office User</cp:lastModifiedBy>
  <cp:revision>2</cp:revision>
  <cp:lastPrinted>2001-08-26T19:33:00Z</cp:lastPrinted>
  <dcterms:created xsi:type="dcterms:W3CDTF">2019-10-22T16:01:00Z</dcterms:created>
  <dcterms:modified xsi:type="dcterms:W3CDTF">2019-10-22T16:01:00Z</dcterms:modified>
  <cp:category>jean-marie tremblay, sociologue, fondateur, 1993.</cp:category>
</cp:coreProperties>
</file>